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1" w:themeTint="33"/>
  <w:body>
    <w:p w14:paraId="61789B57" w14:textId="4EA0E5A4" w:rsidR="00804339" w:rsidRPr="00804339" w:rsidRDefault="00B55F6A" w:rsidP="00804339">
      <w:pPr>
        <w:jc w:val="center"/>
        <w:rPr>
          <w:rFonts w:ascii="Arial Narrow" w:hAnsi="Arial Narrow"/>
          <w:b/>
          <w:color w:val="1F3864" w:themeColor="accent1" w:themeShade="80"/>
          <w:sz w:val="32"/>
          <w:u w:val="single"/>
        </w:rPr>
      </w:pPr>
      <w:r>
        <w:rPr>
          <w:rFonts w:ascii="Arial Narrow" w:hAnsi="Arial Narrow"/>
          <w:b/>
          <w:color w:val="1F3864" w:themeColor="accent1" w:themeShade="80"/>
          <w:sz w:val="32"/>
          <w:u w:val="single"/>
        </w:rPr>
        <w:t xml:space="preserve">WEST CLUB </w:t>
      </w:r>
      <w:r w:rsidR="00496A33">
        <w:rPr>
          <w:rFonts w:ascii="Arial Narrow" w:hAnsi="Arial Narrow"/>
          <w:b/>
          <w:color w:val="1F3864" w:themeColor="accent1" w:themeShade="80"/>
          <w:sz w:val="32"/>
          <w:u w:val="single"/>
        </w:rPr>
        <w:t>LTD.</w:t>
      </w:r>
    </w:p>
    <w:p w14:paraId="6AEC4BD8" w14:textId="77777777" w:rsidR="00804339" w:rsidRPr="00804339" w:rsidRDefault="00804339" w:rsidP="00804339">
      <w:pPr>
        <w:jc w:val="center"/>
        <w:rPr>
          <w:rFonts w:ascii="Arial Narrow" w:hAnsi="Arial Narrow"/>
          <w:b/>
          <w:color w:val="1F3864" w:themeColor="accent1" w:themeShade="80"/>
          <w:u w:val="single"/>
        </w:rPr>
      </w:pPr>
    </w:p>
    <w:p w14:paraId="24242476" w14:textId="15521CE0" w:rsidR="00B55F6A" w:rsidRDefault="00B55F6A" w:rsidP="00804339">
      <w:p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>
        <w:rPr>
          <w:rFonts w:ascii="Arial Narrow" w:hAnsi="Arial Narrow"/>
          <w:color w:val="1F3864" w:themeColor="accent1" w:themeShade="80"/>
          <w:sz w:val="28"/>
        </w:rPr>
        <w:t>West Club</w:t>
      </w:r>
      <w:r w:rsidR="00D638CB">
        <w:rPr>
          <w:rFonts w:ascii="Arial Narrow" w:hAnsi="Arial Narrow"/>
          <w:color w:val="1F3864" w:themeColor="accent1" w:themeShade="80"/>
          <w:sz w:val="28"/>
        </w:rPr>
        <w:t xml:space="preserve"> Ltd,</w:t>
      </w:r>
      <w:r w:rsidR="00804339" w:rsidRPr="00804339">
        <w:rPr>
          <w:rFonts w:ascii="Arial Narrow" w:hAnsi="Arial Narrow"/>
          <w:color w:val="1F3864" w:themeColor="accent1" w:themeShade="80"/>
          <w:sz w:val="28"/>
        </w:rPr>
        <w:t xml:space="preserve"> has the following account balances</w:t>
      </w:r>
      <w:r>
        <w:rPr>
          <w:rFonts w:ascii="Arial Narrow" w:hAnsi="Arial Narrow"/>
          <w:color w:val="1F3864" w:themeColor="accent1" w:themeShade="80"/>
          <w:sz w:val="28"/>
        </w:rPr>
        <w:t xml:space="preserve"> as on 31 December 20</w:t>
      </w:r>
      <w:r w:rsidR="00CC003A">
        <w:rPr>
          <w:rFonts w:ascii="Arial Narrow" w:hAnsi="Arial Narrow"/>
          <w:color w:val="1F3864" w:themeColor="accent1" w:themeShade="80"/>
          <w:sz w:val="28"/>
        </w:rPr>
        <w:t>23</w:t>
      </w:r>
      <w:r>
        <w:rPr>
          <w:rFonts w:ascii="Arial Narrow" w:hAnsi="Arial Narrow"/>
          <w:color w:val="1F3864" w:themeColor="accent1" w:themeShade="80"/>
          <w:sz w:val="28"/>
        </w:rPr>
        <w:t>:</w:t>
      </w:r>
    </w:p>
    <w:p w14:paraId="06268540" w14:textId="6D34E285" w:rsidR="00804339" w:rsidRPr="00804339" w:rsidRDefault="00804339" w:rsidP="00804339">
      <w:p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 w:rsidRPr="00804339">
        <w:rPr>
          <w:rFonts w:ascii="Arial Narrow" w:hAnsi="Arial Narrow"/>
          <w:color w:val="1F3864" w:themeColor="accent1" w:themeShade="80"/>
          <w:sz w:val="28"/>
        </w:rPr>
        <w:t xml:space="preserve">Cash,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 xml:space="preserve">5,000; Accounts Receivable,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 xml:space="preserve">2,000; Prepaid Rent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>1,500</w:t>
      </w:r>
      <w:r w:rsidR="00D579FF">
        <w:rPr>
          <w:rFonts w:ascii="Arial Narrow" w:hAnsi="Arial Narrow"/>
          <w:color w:val="1F3864" w:themeColor="accent1" w:themeShade="80"/>
          <w:sz w:val="28"/>
        </w:rPr>
        <w:t xml:space="preserve"> (for 3 months)</w:t>
      </w:r>
      <w:r w:rsidRPr="00804339">
        <w:rPr>
          <w:rFonts w:ascii="Arial Narrow" w:hAnsi="Arial Narrow"/>
          <w:color w:val="1F3864" w:themeColor="accent1" w:themeShade="80"/>
          <w:sz w:val="28"/>
        </w:rPr>
        <w:t xml:space="preserve">; Supplies,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 xml:space="preserve">850; Equipment,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 xml:space="preserve">6,000; Trucks,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 xml:space="preserve">15,000; Accounts Payable,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 xml:space="preserve">2,500; Common Stock,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="00B55F6A">
        <w:rPr>
          <w:rFonts w:ascii="Arial Narrow" w:hAnsi="Arial Narrow"/>
          <w:color w:val="1F3864" w:themeColor="accent1" w:themeShade="80"/>
          <w:sz w:val="28"/>
        </w:rPr>
        <w:t>20,000</w:t>
      </w:r>
      <w:r w:rsidRPr="00804339">
        <w:rPr>
          <w:rFonts w:ascii="Arial Narrow" w:hAnsi="Arial Narrow"/>
          <w:color w:val="1F3864" w:themeColor="accent1" w:themeShade="80"/>
          <w:sz w:val="28"/>
        </w:rPr>
        <w:t>. Business transactions during December are presented as follows:</w:t>
      </w:r>
    </w:p>
    <w:p w14:paraId="0ED28B65" w14:textId="77777777" w:rsidR="00804339" w:rsidRPr="00804339" w:rsidRDefault="00804339" w:rsidP="008043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 w:rsidRPr="00804339">
        <w:rPr>
          <w:rFonts w:ascii="Arial Narrow" w:hAnsi="Arial Narrow"/>
          <w:color w:val="1F3864" w:themeColor="accent1" w:themeShade="80"/>
          <w:sz w:val="28"/>
        </w:rPr>
        <w:t xml:space="preserve">Company received cash from clients for services,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>4,500</w:t>
      </w:r>
    </w:p>
    <w:p w14:paraId="3E3A5C70" w14:textId="77777777" w:rsidR="00804339" w:rsidRPr="00804339" w:rsidRDefault="00804339" w:rsidP="008043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 w:rsidRPr="00804339">
        <w:rPr>
          <w:rFonts w:ascii="Arial Narrow" w:hAnsi="Arial Narrow"/>
          <w:color w:val="1F3864" w:themeColor="accent1" w:themeShade="80"/>
          <w:sz w:val="28"/>
        </w:rPr>
        <w:t xml:space="preserve">Peterson paid to creditors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>500,</w:t>
      </w:r>
    </w:p>
    <w:p w14:paraId="6D454A07" w14:textId="77777777" w:rsidR="00804339" w:rsidRPr="00804339" w:rsidRDefault="00804339" w:rsidP="008043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 w:rsidRPr="00804339">
        <w:rPr>
          <w:rFonts w:ascii="Arial Narrow" w:hAnsi="Arial Narrow"/>
          <w:color w:val="1F3864" w:themeColor="accent1" w:themeShade="80"/>
          <w:sz w:val="28"/>
        </w:rPr>
        <w:t xml:space="preserve">Company billed client for accounting services on account,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>5,200</w:t>
      </w:r>
    </w:p>
    <w:p w14:paraId="1635E11C" w14:textId="77777777" w:rsidR="00804339" w:rsidRPr="00804339" w:rsidRDefault="00804339" w:rsidP="008043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 w:rsidRPr="00804339">
        <w:rPr>
          <w:rFonts w:ascii="Arial Narrow" w:hAnsi="Arial Narrow"/>
          <w:color w:val="1F3864" w:themeColor="accent1" w:themeShade="80"/>
          <w:sz w:val="28"/>
        </w:rPr>
        <w:t xml:space="preserve">Supplies were purchased on account,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>650,</w:t>
      </w:r>
    </w:p>
    <w:p w14:paraId="2C09BEAC" w14:textId="77777777" w:rsidR="00804339" w:rsidRPr="00804339" w:rsidRDefault="00804339" w:rsidP="008043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 w:rsidRPr="00804339">
        <w:rPr>
          <w:rFonts w:ascii="Arial Narrow" w:hAnsi="Arial Narrow"/>
          <w:color w:val="1F3864" w:themeColor="accent1" w:themeShade="80"/>
          <w:sz w:val="28"/>
        </w:rPr>
        <w:t xml:space="preserve">Company received cash from clients billed previously,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>6,000</w:t>
      </w:r>
    </w:p>
    <w:p w14:paraId="0CE49B9D" w14:textId="77777777" w:rsidR="00804339" w:rsidRPr="00804339" w:rsidRDefault="00804339" w:rsidP="008043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 w:rsidRPr="00804339">
        <w:rPr>
          <w:rFonts w:ascii="Arial Narrow" w:hAnsi="Arial Narrow"/>
          <w:color w:val="1F3864" w:themeColor="accent1" w:themeShade="80"/>
          <w:sz w:val="28"/>
        </w:rPr>
        <w:t xml:space="preserve">Peterson received an invoice for office equipment repair services from Office Extra for December (the invoice will be paid next month),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>850,</w:t>
      </w:r>
    </w:p>
    <w:p w14:paraId="39328252" w14:textId="77777777" w:rsidR="00804339" w:rsidRPr="00804339" w:rsidRDefault="00804339" w:rsidP="008043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 w:rsidRPr="00804339">
        <w:rPr>
          <w:rFonts w:ascii="Arial Narrow" w:hAnsi="Arial Narrow"/>
          <w:color w:val="1F3864" w:themeColor="accent1" w:themeShade="80"/>
          <w:sz w:val="28"/>
        </w:rPr>
        <w:t xml:space="preserve">Peterson paid monthly salaries,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>2,700,</w:t>
      </w:r>
    </w:p>
    <w:p w14:paraId="61BE44AD" w14:textId="77777777" w:rsidR="00804339" w:rsidRPr="00804339" w:rsidRDefault="00804339" w:rsidP="008043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 w:rsidRPr="00804339">
        <w:rPr>
          <w:rFonts w:ascii="Arial Narrow" w:hAnsi="Arial Narrow"/>
          <w:color w:val="1F3864" w:themeColor="accent1" w:themeShade="80"/>
          <w:sz w:val="28"/>
        </w:rPr>
        <w:t xml:space="preserve">Utilities expense were paid,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>280,</w:t>
      </w:r>
    </w:p>
    <w:p w14:paraId="5B5D8639" w14:textId="77777777" w:rsidR="00804339" w:rsidRPr="00804339" w:rsidRDefault="00804339" w:rsidP="008043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 w:rsidRPr="00804339">
        <w:rPr>
          <w:rFonts w:ascii="Arial Narrow" w:hAnsi="Arial Narrow"/>
          <w:color w:val="1F3864" w:themeColor="accent1" w:themeShade="80"/>
          <w:sz w:val="28"/>
        </w:rPr>
        <w:t>Miscellaneous expense</w:t>
      </w:r>
      <w:r w:rsidR="00572C68">
        <w:rPr>
          <w:rFonts w:ascii="Arial Narrow" w:hAnsi="Arial Narrow"/>
          <w:color w:val="1F3864" w:themeColor="accent1" w:themeShade="80"/>
          <w:sz w:val="28"/>
        </w:rPr>
        <w:t>s</w:t>
      </w:r>
      <w:r w:rsidRPr="00804339">
        <w:rPr>
          <w:rFonts w:ascii="Arial Narrow" w:hAnsi="Arial Narrow"/>
          <w:color w:val="1F3864" w:themeColor="accent1" w:themeShade="80"/>
          <w:sz w:val="28"/>
        </w:rPr>
        <w:t xml:space="preserve"> were paid,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Pr="00804339">
        <w:rPr>
          <w:rFonts w:ascii="Arial Narrow" w:hAnsi="Arial Narrow"/>
          <w:color w:val="1F3864" w:themeColor="accent1" w:themeShade="80"/>
          <w:sz w:val="28"/>
        </w:rPr>
        <w:t>350,</w:t>
      </w:r>
    </w:p>
    <w:p w14:paraId="2DF32FB2" w14:textId="36BE3970" w:rsidR="00804339" w:rsidRDefault="00B55F6A" w:rsidP="008043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>
        <w:rPr>
          <w:rFonts w:ascii="Arial Narrow" w:hAnsi="Arial Narrow"/>
          <w:color w:val="1F3864" w:themeColor="accent1" w:themeShade="80"/>
          <w:sz w:val="28"/>
        </w:rPr>
        <w:t>Cash Dividend</w:t>
      </w:r>
      <w:r w:rsidR="00804339" w:rsidRPr="00804339">
        <w:rPr>
          <w:rFonts w:ascii="Arial Narrow" w:hAnsi="Arial Narrow"/>
          <w:color w:val="1F3864" w:themeColor="accent1" w:themeShade="80"/>
          <w:sz w:val="28"/>
        </w:rPr>
        <w:t xml:space="preserve"> were paid, </w:t>
      </w:r>
      <w:r w:rsidR="00B31E94">
        <w:rPr>
          <w:rFonts w:ascii="Arial Narrow" w:hAnsi="Arial Narrow"/>
          <w:color w:val="1F3864" w:themeColor="accent1" w:themeShade="80"/>
          <w:sz w:val="28"/>
        </w:rPr>
        <w:t>£</w:t>
      </w:r>
      <w:r w:rsidR="00804339" w:rsidRPr="00804339">
        <w:rPr>
          <w:rFonts w:ascii="Arial Narrow" w:hAnsi="Arial Narrow"/>
          <w:color w:val="1F3864" w:themeColor="accent1" w:themeShade="80"/>
          <w:sz w:val="28"/>
        </w:rPr>
        <w:t>550.</w:t>
      </w:r>
    </w:p>
    <w:p w14:paraId="1081303C" w14:textId="472416C8" w:rsidR="00BF59C6" w:rsidRPr="00804339" w:rsidRDefault="00BF59C6" w:rsidP="008043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1F3864" w:themeColor="accent1" w:themeShade="80"/>
          <w:sz w:val="28"/>
        </w:rPr>
      </w:pPr>
      <w:r>
        <w:rPr>
          <w:rFonts w:ascii="Arial Narrow" w:hAnsi="Arial Narrow"/>
          <w:color w:val="1F3864" w:themeColor="accent1" w:themeShade="80"/>
          <w:sz w:val="28"/>
        </w:rPr>
        <w:t>One month of prepaid rent is to be adjusted</w:t>
      </w:r>
    </w:p>
    <w:p w14:paraId="65798439" w14:textId="2DDA7E57" w:rsidR="00B55F6A" w:rsidRPr="00817953" w:rsidRDefault="00804339" w:rsidP="00B55F6A">
      <w:pPr>
        <w:spacing w:line="360" w:lineRule="auto"/>
        <w:jc w:val="both"/>
        <w:rPr>
          <w:rFonts w:ascii="Arial Narrow" w:hAnsi="Arial Narrow"/>
          <w:b/>
          <w:color w:val="1F3864" w:themeColor="accent1" w:themeShade="80"/>
          <w:sz w:val="28"/>
        </w:rPr>
      </w:pPr>
      <w:r w:rsidRPr="00804339">
        <w:rPr>
          <w:rFonts w:ascii="Arial Narrow" w:hAnsi="Arial Narrow"/>
          <w:b/>
          <w:color w:val="1F3864" w:themeColor="accent1" w:themeShade="80"/>
          <w:sz w:val="28"/>
        </w:rPr>
        <w:t>Required:</w:t>
      </w:r>
    </w:p>
    <w:p w14:paraId="645AEC2B" w14:textId="4407B83C" w:rsidR="00804339" w:rsidRDefault="00B55F6A" w:rsidP="008043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color w:val="1F3864" w:themeColor="accent1" w:themeShade="80"/>
          <w:sz w:val="28"/>
        </w:rPr>
      </w:pPr>
      <w:r>
        <w:rPr>
          <w:rFonts w:ascii="Arial Narrow" w:hAnsi="Arial Narrow"/>
          <w:b/>
          <w:color w:val="1F3864" w:themeColor="accent1" w:themeShade="80"/>
          <w:sz w:val="28"/>
        </w:rPr>
        <w:t>Prepare an Opening Balance Journal Entry as on 1 January 20</w:t>
      </w:r>
      <w:r w:rsidR="00CC003A">
        <w:rPr>
          <w:rFonts w:ascii="Arial Narrow" w:hAnsi="Arial Narrow"/>
          <w:b/>
          <w:color w:val="1F3864" w:themeColor="accent1" w:themeShade="80"/>
          <w:sz w:val="28"/>
        </w:rPr>
        <w:t>24</w:t>
      </w:r>
    </w:p>
    <w:p w14:paraId="322D8DB9" w14:textId="3A1CAFCE" w:rsidR="00B55F6A" w:rsidRDefault="00B55F6A" w:rsidP="008043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color w:val="1F3864" w:themeColor="accent1" w:themeShade="80"/>
          <w:sz w:val="28"/>
        </w:rPr>
      </w:pPr>
      <w:r>
        <w:rPr>
          <w:rFonts w:ascii="Arial Narrow" w:hAnsi="Arial Narrow"/>
          <w:b/>
          <w:color w:val="1F3864" w:themeColor="accent1" w:themeShade="80"/>
          <w:sz w:val="28"/>
        </w:rPr>
        <w:t>Prepare the Journal Entries for the transactions took place during the month</w:t>
      </w:r>
    </w:p>
    <w:p w14:paraId="3610B5D6" w14:textId="53C0D829" w:rsidR="00B55F6A" w:rsidRDefault="00B55F6A" w:rsidP="008043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color w:val="1F3864" w:themeColor="accent1" w:themeShade="80"/>
          <w:sz w:val="28"/>
        </w:rPr>
      </w:pPr>
      <w:r>
        <w:rPr>
          <w:rFonts w:ascii="Arial Narrow" w:hAnsi="Arial Narrow"/>
          <w:b/>
          <w:color w:val="1F3864" w:themeColor="accent1" w:themeShade="80"/>
          <w:sz w:val="28"/>
        </w:rPr>
        <w:t>Post the Entries and the Opening Balances to the relevant ledgers</w:t>
      </w:r>
    </w:p>
    <w:p w14:paraId="79913C3D" w14:textId="28317B3B" w:rsidR="00B55F6A" w:rsidRPr="00817953" w:rsidRDefault="00B55F6A" w:rsidP="008043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color w:val="1F3864" w:themeColor="accent1" w:themeShade="80"/>
          <w:sz w:val="28"/>
        </w:rPr>
      </w:pPr>
      <w:r>
        <w:rPr>
          <w:rFonts w:ascii="Arial Narrow" w:hAnsi="Arial Narrow"/>
          <w:b/>
          <w:color w:val="1F3864" w:themeColor="accent1" w:themeShade="80"/>
          <w:sz w:val="28"/>
        </w:rPr>
        <w:t>Prepare Trial balance at the end of the month</w:t>
      </w:r>
    </w:p>
    <w:sectPr w:rsidR="00B55F6A" w:rsidRPr="00817953" w:rsidSect="00A06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80F2" w14:textId="77777777" w:rsidR="00251973" w:rsidRDefault="00251973" w:rsidP="00CC003A">
      <w:pPr>
        <w:spacing w:after="0" w:line="240" w:lineRule="auto"/>
      </w:pPr>
      <w:r>
        <w:separator/>
      </w:r>
    </w:p>
  </w:endnote>
  <w:endnote w:type="continuationSeparator" w:id="0">
    <w:p w14:paraId="7B4FA292" w14:textId="77777777" w:rsidR="00251973" w:rsidRDefault="00251973" w:rsidP="00CC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77C9" w14:textId="77777777" w:rsidR="00CC003A" w:rsidRDefault="00CC0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7A06F" w14:textId="77777777" w:rsidR="00CC003A" w:rsidRDefault="00CC0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DFF33" w14:textId="77777777" w:rsidR="00CC003A" w:rsidRDefault="00CC0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3104D" w14:textId="77777777" w:rsidR="00251973" w:rsidRDefault="00251973" w:rsidP="00CC003A">
      <w:pPr>
        <w:spacing w:after="0" w:line="240" w:lineRule="auto"/>
      </w:pPr>
      <w:r>
        <w:separator/>
      </w:r>
    </w:p>
  </w:footnote>
  <w:footnote w:type="continuationSeparator" w:id="0">
    <w:p w14:paraId="350B546B" w14:textId="77777777" w:rsidR="00251973" w:rsidRDefault="00251973" w:rsidP="00CC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6E46F" w14:textId="77777777" w:rsidR="00CC003A" w:rsidRDefault="00CC0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B8D72" w14:textId="77777777" w:rsidR="00CC003A" w:rsidRDefault="00CC0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7483E" w14:textId="77777777" w:rsidR="00CC003A" w:rsidRDefault="00CC0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5089"/>
    <w:multiLevelType w:val="hybridMultilevel"/>
    <w:tmpl w:val="029E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F0358"/>
    <w:multiLevelType w:val="hybridMultilevel"/>
    <w:tmpl w:val="8F48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67110">
    <w:abstractNumId w:val="0"/>
  </w:num>
  <w:num w:numId="2" w16cid:durableId="36020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39"/>
    <w:rsid w:val="00100611"/>
    <w:rsid w:val="00251973"/>
    <w:rsid w:val="00496A33"/>
    <w:rsid w:val="00572C68"/>
    <w:rsid w:val="00804339"/>
    <w:rsid w:val="00817953"/>
    <w:rsid w:val="008344C8"/>
    <w:rsid w:val="00A06869"/>
    <w:rsid w:val="00B31E94"/>
    <w:rsid w:val="00B55F6A"/>
    <w:rsid w:val="00BF59C6"/>
    <w:rsid w:val="00CC003A"/>
    <w:rsid w:val="00D579FF"/>
    <w:rsid w:val="00D6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53C47"/>
  <w15:chartTrackingRefBased/>
  <w15:docId w15:val="{1C149A9D-E1FD-4AE2-88AA-8A8A2BD2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03A"/>
  </w:style>
  <w:style w:type="paragraph" w:styleId="Footer">
    <w:name w:val="footer"/>
    <w:basedOn w:val="Normal"/>
    <w:link w:val="FooterChar"/>
    <w:uiPriority w:val="99"/>
    <w:unhideWhenUsed/>
    <w:rsid w:val="00CC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Macbook Air</cp:lastModifiedBy>
  <cp:revision>8</cp:revision>
  <dcterms:created xsi:type="dcterms:W3CDTF">2019-07-15T10:27:00Z</dcterms:created>
  <dcterms:modified xsi:type="dcterms:W3CDTF">2024-12-09T15:36:00Z</dcterms:modified>
</cp:coreProperties>
</file>