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F408" w14:textId="77777777" w:rsidR="006C5DB6" w:rsidRDefault="00000000">
      <w:pPr>
        <w:pStyle w:val="Heading1"/>
        <w:jc w:val="center"/>
      </w:pPr>
      <w:r>
        <w:t>Task 15 - Weighted Average Cost of Capital (WACC)</w:t>
      </w:r>
    </w:p>
    <w:p w14:paraId="607EADAC" w14:textId="77777777" w:rsidR="006C5DB6" w:rsidRDefault="00000000">
      <w:r>
        <w:t>You are a financial analyst at Green Horizon Industries, a fast-growing sustainable manufacturing company.</w:t>
      </w:r>
      <w:r>
        <w:br/>
      </w:r>
      <w:r>
        <w:br/>
        <w:t>The leadership team is evaluating the company’s cost of capital to be used in future investment appraisals. You have been asked to calculate the company's Weighted Average Cost of Capital (WACC), using provided financial data, and prepare Excel/Google Sheets outputs including tables and graphs.</w:t>
      </w:r>
    </w:p>
    <w:p w14:paraId="76D9865C" w14:textId="77777777" w:rsidR="006C5DB6" w:rsidRDefault="00000000">
      <w:pPr>
        <w:pStyle w:val="Heading2"/>
      </w:pPr>
      <w:r>
        <w:t>Company Data (for Excel input table)</w:t>
      </w:r>
    </w:p>
    <w:tbl>
      <w:tblPr>
        <w:tblW w:w="0" w:type="auto"/>
        <w:tblLook w:val="04A0" w:firstRow="1" w:lastRow="0" w:firstColumn="1" w:lastColumn="0" w:noHBand="0" w:noVBand="1"/>
      </w:tblPr>
      <w:tblGrid>
        <w:gridCol w:w="4320"/>
        <w:gridCol w:w="4320"/>
      </w:tblGrid>
      <w:tr w:rsidR="006C5DB6" w14:paraId="307CF581" w14:textId="77777777">
        <w:tc>
          <w:tcPr>
            <w:tcW w:w="4320" w:type="dxa"/>
          </w:tcPr>
          <w:p w14:paraId="12046053" w14:textId="77777777" w:rsidR="006C5DB6" w:rsidRDefault="00000000">
            <w:r>
              <w:t>Item</w:t>
            </w:r>
          </w:p>
        </w:tc>
        <w:tc>
          <w:tcPr>
            <w:tcW w:w="4320" w:type="dxa"/>
          </w:tcPr>
          <w:p w14:paraId="4CF00F04" w14:textId="77777777" w:rsidR="006C5DB6" w:rsidRDefault="00000000">
            <w:r>
              <w:t>Value</w:t>
            </w:r>
          </w:p>
        </w:tc>
      </w:tr>
      <w:tr w:rsidR="006C5DB6" w14:paraId="4DDCEC3A" w14:textId="77777777">
        <w:tc>
          <w:tcPr>
            <w:tcW w:w="4320" w:type="dxa"/>
          </w:tcPr>
          <w:p w14:paraId="44E322AA" w14:textId="77777777" w:rsidR="006C5DB6" w:rsidRDefault="00000000">
            <w:r>
              <w:t>Market Value of Equity</w:t>
            </w:r>
          </w:p>
        </w:tc>
        <w:tc>
          <w:tcPr>
            <w:tcW w:w="4320" w:type="dxa"/>
          </w:tcPr>
          <w:p w14:paraId="58B5B490" w14:textId="77777777" w:rsidR="006C5DB6" w:rsidRDefault="00000000">
            <w:r>
              <w:t>£4,000,000</w:t>
            </w:r>
          </w:p>
        </w:tc>
      </w:tr>
      <w:tr w:rsidR="006C5DB6" w14:paraId="658DD4EC" w14:textId="77777777">
        <w:tc>
          <w:tcPr>
            <w:tcW w:w="4320" w:type="dxa"/>
          </w:tcPr>
          <w:p w14:paraId="2F5F46D6" w14:textId="77777777" w:rsidR="006C5DB6" w:rsidRDefault="00000000">
            <w:r>
              <w:t>Market Value of Debt</w:t>
            </w:r>
          </w:p>
        </w:tc>
        <w:tc>
          <w:tcPr>
            <w:tcW w:w="4320" w:type="dxa"/>
          </w:tcPr>
          <w:p w14:paraId="752D4A71" w14:textId="77777777" w:rsidR="006C5DB6" w:rsidRDefault="00000000">
            <w:r>
              <w:t>£2,000,000</w:t>
            </w:r>
          </w:p>
        </w:tc>
      </w:tr>
      <w:tr w:rsidR="006C5DB6" w14:paraId="439B73CE" w14:textId="77777777">
        <w:tc>
          <w:tcPr>
            <w:tcW w:w="4320" w:type="dxa"/>
          </w:tcPr>
          <w:p w14:paraId="0D2E55F4" w14:textId="77777777" w:rsidR="006C5DB6" w:rsidRDefault="00000000">
            <w:r>
              <w:t>Cost of Equity (CAPM)</w:t>
            </w:r>
          </w:p>
        </w:tc>
        <w:tc>
          <w:tcPr>
            <w:tcW w:w="4320" w:type="dxa"/>
          </w:tcPr>
          <w:p w14:paraId="45A41A8D" w14:textId="77777777" w:rsidR="006C5DB6" w:rsidRDefault="00000000">
            <w:r>
              <w:t>12%</w:t>
            </w:r>
          </w:p>
        </w:tc>
      </w:tr>
      <w:tr w:rsidR="006C5DB6" w14:paraId="626F0F29" w14:textId="77777777">
        <w:tc>
          <w:tcPr>
            <w:tcW w:w="4320" w:type="dxa"/>
          </w:tcPr>
          <w:p w14:paraId="3DB684D8" w14:textId="77777777" w:rsidR="006C5DB6" w:rsidRDefault="00000000">
            <w:r>
              <w:t>Cost of Debt (before tax)</w:t>
            </w:r>
          </w:p>
        </w:tc>
        <w:tc>
          <w:tcPr>
            <w:tcW w:w="4320" w:type="dxa"/>
          </w:tcPr>
          <w:p w14:paraId="1E133899" w14:textId="77777777" w:rsidR="006C5DB6" w:rsidRDefault="00000000">
            <w:r>
              <w:t>6%</w:t>
            </w:r>
          </w:p>
        </w:tc>
      </w:tr>
      <w:tr w:rsidR="006C5DB6" w14:paraId="3D393CB6" w14:textId="77777777">
        <w:tc>
          <w:tcPr>
            <w:tcW w:w="4320" w:type="dxa"/>
          </w:tcPr>
          <w:p w14:paraId="59A57FF8" w14:textId="77777777" w:rsidR="006C5DB6" w:rsidRDefault="00000000">
            <w:r>
              <w:t>Corporate Tax Rate</w:t>
            </w:r>
          </w:p>
        </w:tc>
        <w:tc>
          <w:tcPr>
            <w:tcW w:w="4320" w:type="dxa"/>
          </w:tcPr>
          <w:p w14:paraId="3D2B3266" w14:textId="77777777" w:rsidR="006C5DB6" w:rsidRDefault="00000000">
            <w:r>
              <w:t>25%</w:t>
            </w:r>
          </w:p>
        </w:tc>
      </w:tr>
    </w:tbl>
    <w:p w14:paraId="57DADACC" w14:textId="77777777" w:rsidR="006C5DB6" w:rsidRDefault="00000000">
      <w:pPr>
        <w:pStyle w:val="Heading2"/>
      </w:pPr>
      <w:r>
        <w:t>Tasks (Excel Spreadsheet Outputs Required)</w:t>
      </w:r>
    </w:p>
    <w:p w14:paraId="0208A54C" w14:textId="77777777" w:rsidR="006C5DB6" w:rsidRDefault="00000000">
      <w:pPr>
        <w:pStyle w:val="Heading3"/>
      </w:pPr>
      <w:r>
        <w:t>1️⃣ WACC Calculation Table</w:t>
      </w:r>
    </w:p>
    <w:tbl>
      <w:tblPr>
        <w:tblW w:w="0" w:type="auto"/>
        <w:tblLook w:val="04A0" w:firstRow="1" w:lastRow="0" w:firstColumn="1" w:lastColumn="0" w:noHBand="0" w:noVBand="1"/>
      </w:tblPr>
      <w:tblGrid>
        <w:gridCol w:w="1728"/>
        <w:gridCol w:w="1728"/>
        <w:gridCol w:w="1728"/>
        <w:gridCol w:w="1728"/>
        <w:gridCol w:w="1728"/>
      </w:tblGrid>
      <w:tr w:rsidR="006C5DB6" w14:paraId="24B4A25D" w14:textId="77777777">
        <w:tc>
          <w:tcPr>
            <w:tcW w:w="1728" w:type="dxa"/>
          </w:tcPr>
          <w:p w14:paraId="20B9F847" w14:textId="77777777" w:rsidR="006C5DB6" w:rsidRDefault="00000000">
            <w:r>
              <w:t>Component</w:t>
            </w:r>
          </w:p>
        </w:tc>
        <w:tc>
          <w:tcPr>
            <w:tcW w:w="1728" w:type="dxa"/>
          </w:tcPr>
          <w:p w14:paraId="197680F5" w14:textId="77777777" w:rsidR="006C5DB6" w:rsidRDefault="00000000">
            <w:r>
              <w:t>Value</w:t>
            </w:r>
          </w:p>
        </w:tc>
        <w:tc>
          <w:tcPr>
            <w:tcW w:w="1728" w:type="dxa"/>
          </w:tcPr>
          <w:p w14:paraId="723DF438" w14:textId="77777777" w:rsidR="006C5DB6" w:rsidRDefault="00000000">
            <w:r>
              <w:t>Weight</w:t>
            </w:r>
          </w:p>
        </w:tc>
        <w:tc>
          <w:tcPr>
            <w:tcW w:w="1728" w:type="dxa"/>
          </w:tcPr>
          <w:p w14:paraId="4DCEF18B" w14:textId="77777777" w:rsidR="006C5DB6" w:rsidRDefault="00000000">
            <w:r>
              <w:t>After-Tax Cost</w:t>
            </w:r>
          </w:p>
        </w:tc>
        <w:tc>
          <w:tcPr>
            <w:tcW w:w="1728" w:type="dxa"/>
          </w:tcPr>
          <w:p w14:paraId="17153C3D" w14:textId="77777777" w:rsidR="006C5DB6" w:rsidRDefault="00000000">
            <w:r>
              <w:t>Weighted Cost</w:t>
            </w:r>
          </w:p>
        </w:tc>
      </w:tr>
      <w:tr w:rsidR="006C5DB6" w14:paraId="3002FA4D" w14:textId="77777777">
        <w:tc>
          <w:tcPr>
            <w:tcW w:w="1728" w:type="dxa"/>
          </w:tcPr>
          <w:p w14:paraId="40C59816" w14:textId="77777777" w:rsidR="006C5DB6" w:rsidRDefault="00000000">
            <w:r>
              <w:t>Equity</w:t>
            </w:r>
          </w:p>
        </w:tc>
        <w:tc>
          <w:tcPr>
            <w:tcW w:w="1728" w:type="dxa"/>
          </w:tcPr>
          <w:p w14:paraId="776856B6" w14:textId="77777777" w:rsidR="006C5DB6" w:rsidRDefault="006C5DB6"/>
        </w:tc>
        <w:tc>
          <w:tcPr>
            <w:tcW w:w="1728" w:type="dxa"/>
          </w:tcPr>
          <w:p w14:paraId="78D37255" w14:textId="77777777" w:rsidR="006C5DB6" w:rsidRDefault="006C5DB6"/>
        </w:tc>
        <w:tc>
          <w:tcPr>
            <w:tcW w:w="1728" w:type="dxa"/>
          </w:tcPr>
          <w:p w14:paraId="62D62E92" w14:textId="77777777" w:rsidR="006C5DB6" w:rsidRDefault="006C5DB6"/>
        </w:tc>
        <w:tc>
          <w:tcPr>
            <w:tcW w:w="1728" w:type="dxa"/>
          </w:tcPr>
          <w:p w14:paraId="4DC59571" w14:textId="77777777" w:rsidR="006C5DB6" w:rsidRDefault="006C5DB6"/>
        </w:tc>
      </w:tr>
      <w:tr w:rsidR="006C5DB6" w14:paraId="269FEB3B" w14:textId="77777777">
        <w:tc>
          <w:tcPr>
            <w:tcW w:w="1728" w:type="dxa"/>
          </w:tcPr>
          <w:p w14:paraId="7D49252D" w14:textId="77777777" w:rsidR="006C5DB6" w:rsidRDefault="00000000">
            <w:r>
              <w:t>Debt</w:t>
            </w:r>
          </w:p>
        </w:tc>
        <w:tc>
          <w:tcPr>
            <w:tcW w:w="1728" w:type="dxa"/>
          </w:tcPr>
          <w:p w14:paraId="7A241AF1" w14:textId="77777777" w:rsidR="006C5DB6" w:rsidRDefault="006C5DB6"/>
        </w:tc>
        <w:tc>
          <w:tcPr>
            <w:tcW w:w="1728" w:type="dxa"/>
          </w:tcPr>
          <w:p w14:paraId="562A8975" w14:textId="77777777" w:rsidR="006C5DB6" w:rsidRDefault="006C5DB6"/>
        </w:tc>
        <w:tc>
          <w:tcPr>
            <w:tcW w:w="1728" w:type="dxa"/>
          </w:tcPr>
          <w:p w14:paraId="38E83BB9" w14:textId="77777777" w:rsidR="006C5DB6" w:rsidRDefault="006C5DB6"/>
        </w:tc>
        <w:tc>
          <w:tcPr>
            <w:tcW w:w="1728" w:type="dxa"/>
          </w:tcPr>
          <w:p w14:paraId="40480977" w14:textId="77777777" w:rsidR="006C5DB6" w:rsidRDefault="006C5DB6"/>
        </w:tc>
      </w:tr>
      <w:tr w:rsidR="006C5DB6" w14:paraId="5189EBC7" w14:textId="77777777">
        <w:tc>
          <w:tcPr>
            <w:tcW w:w="1728" w:type="dxa"/>
          </w:tcPr>
          <w:p w14:paraId="600FF778" w14:textId="77777777" w:rsidR="006C5DB6" w:rsidRDefault="00000000">
            <w:r>
              <w:t>WACC</w:t>
            </w:r>
          </w:p>
        </w:tc>
        <w:tc>
          <w:tcPr>
            <w:tcW w:w="1728" w:type="dxa"/>
          </w:tcPr>
          <w:p w14:paraId="5F95A9E8" w14:textId="77777777" w:rsidR="006C5DB6" w:rsidRDefault="006C5DB6"/>
        </w:tc>
        <w:tc>
          <w:tcPr>
            <w:tcW w:w="1728" w:type="dxa"/>
          </w:tcPr>
          <w:p w14:paraId="0BA41807" w14:textId="77777777" w:rsidR="006C5DB6" w:rsidRDefault="006C5DB6"/>
        </w:tc>
        <w:tc>
          <w:tcPr>
            <w:tcW w:w="1728" w:type="dxa"/>
          </w:tcPr>
          <w:p w14:paraId="313A89DA" w14:textId="77777777" w:rsidR="006C5DB6" w:rsidRDefault="006C5DB6"/>
        </w:tc>
        <w:tc>
          <w:tcPr>
            <w:tcW w:w="1728" w:type="dxa"/>
          </w:tcPr>
          <w:p w14:paraId="2DC74AB6" w14:textId="77777777" w:rsidR="006C5DB6" w:rsidRDefault="00000000">
            <w:r>
              <w:t>[Result]</w:t>
            </w:r>
          </w:p>
        </w:tc>
      </w:tr>
    </w:tbl>
    <w:p w14:paraId="33270BF5" w14:textId="77777777" w:rsidR="006C5DB6" w:rsidRDefault="00000000">
      <w:r>
        <w:t>- Calculate each component’s weight (Equity / Total Capital, Debt / Total Capital).</w:t>
      </w:r>
      <w:r>
        <w:br/>
        <w:t>- Calculate after-tax cost of debt.</w:t>
      </w:r>
      <w:r>
        <w:br/>
        <w:t>- Calculate weighted cost for equity and debt.</w:t>
      </w:r>
      <w:r>
        <w:br/>
        <w:t>- Sum to find WACC.</w:t>
      </w:r>
    </w:p>
    <w:p w14:paraId="66E8155A" w14:textId="77777777" w:rsidR="00D903C9" w:rsidRDefault="00D903C9"/>
    <w:p w14:paraId="2F1B474F" w14:textId="77777777" w:rsidR="00D903C9" w:rsidRDefault="00D903C9"/>
    <w:p w14:paraId="332F4FEA" w14:textId="77777777" w:rsidR="00D903C9" w:rsidRDefault="00D903C9"/>
    <w:p w14:paraId="7C028799" w14:textId="77777777" w:rsidR="006C5DB6" w:rsidRDefault="00000000">
      <w:pPr>
        <w:pStyle w:val="Heading3"/>
      </w:pPr>
      <w:r>
        <w:lastRenderedPageBreak/>
        <w:t>2️⃣ Sensitivity Analysis Table</w:t>
      </w:r>
    </w:p>
    <w:tbl>
      <w:tblPr>
        <w:tblW w:w="0" w:type="auto"/>
        <w:tblLook w:val="04A0" w:firstRow="1" w:lastRow="0" w:firstColumn="1" w:lastColumn="0" w:noHBand="0" w:noVBand="1"/>
      </w:tblPr>
      <w:tblGrid>
        <w:gridCol w:w="4320"/>
        <w:gridCol w:w="4320"/>
      </w:tblGrid>
      <w:tr w:rsidR="006C5DB6" w14:paraId="06D85485" w14:textId="77777777">
        <w:tc>
          <w:tcPr>
            <w:tcW w:w="4320" w:type="dxa"/>
          </w:tcPr>
          <w:p w14:paraId="0818F15F" w14:textId="77777777" w:rsidR="006C5DB6" w:rsidRDefault="00000000">
            <w:r>
              <w:t>Cost of Equity</w:t>
            </w:r>
          </w:p>
        </w:tc>
        <w:tc>
          <w:tcPr>
            <w:tcW w:w="4320" w:type="dxa"/>
          </w:tcPr>
          <w:p w14:paraId="3FF0757F" w14:textId="77777777" w:rsidR="006C5DB6" w:rsidRDefault="00000000">
            <w:r>
              <w:t>WACC (%)</w:t>
            </w:r>
          </w:p>
        </w:tc>
      </w:tr>
      <w:tr w:rsidR="006C5DB6" w14:paraId="55400359" w14:textId="77777777">
        <w:tc>
          <w:tcPr>
            <w:tcW w:w="4320" w:type="dxa"/>
          </w:tcPr>
          <w:p w14:paraId="342F1B74" w14:textId="77777777" w:rsidR="006C5DB6" w:rsidRDefault="00000000">
            <w:r>
              <w:t>10%</w:t>
            </w:r>
          </w:p>
        </w:tc>
        <w:tc>
          <w:tcPr>
            <w:tcW w:w="4320" w:type="dxa"/>
          </w:tcPr>
          <w:p w14:paraId="0E3D0045" w14:textId="77777777" w:rsidR="006C5DB6" w:rsidRDefault="006C5DB6"/>
        </w:tc>
      </w:tr>
      <w:tr w:rsidR="006C5DB6" w14:paraId="009CF4DB" w14:textId="77777777">
        <w:tc>
          <w:tcPr>
            <w:tcW w:w="4320" w:type="dxa"/>
          </w:tcPr>
          <w:p w14:paraId="13CD5496" w14:textId="77777777" w:rsidR="006C5DB6" w:rsidRDefault="00000000">
            <w:r>
              <w:t>12%</w:t>
            </w:r>
          </w:p>
        </w:tc>
        <w:tc>
          <w:tcPr>
            <w:tcW w:w="4320" w:type="dxa"/>
          </w:tcPr>
          <w:p w14:paraId="4732BD82" w14:textId="77777777" w:rsidR="006C5DB6" w:rsidRDefault="006C5DB6"/>
        </w:tc>
      </w:tr>
      <w:tr w:rsidR="006C5DB6" w14:paraId="1E13FC7F" w14:textId="77777777">
        <w:tc>
          <w:tcPr>
            <w:tcW w:w="4320" w:type="dxa"/>
          </w:tcPr>
          <w:p w14:paraId="206A13C2" w14:textId="77777777" w:rsidR="006C5DB6" w:rsidRDefault="00000000">
            <w:r>
              <w:t>14%</w:t>
            </w:r>
          </w:p>
        </w:tc>
        <w:tc>
          <w:tcPr>
            <w:tcW w:w="4320" w:type="dxa"/>
          </w:tcPr>
          <w:p w14:paraId="2084B4AC" w14:textId="77777777" w:rsidR="006C5DB6" w:rsidRDefault="006C5DB6"/>
        </w:tc>
      </w:tr>
      <w:tr w:rsidR="006C5DB6" w14:paraId="6BB46C24" w14:textId="77777777">
        <w:tc>
          <w:tcPr>
            <w:tcW w:w="4320" w:type="dxa"/>
          </w:tcPr>
          <w:p w14:paraId="7FCA5356" w14:textId="77777777" w:rsidR="006C5DB6" w:rsidRDefault="00000000">
            <w:r>
              <w:t>16%</w:t>
            </w:r>
          </w:p>
        </w:tc>
        <w:tc>
          <w:tcPr>
            <w:tcW w:w="4320" w:type="dxa"/>
          </w:tcPr>
          <w:p w14:paraId="0FEBFF79" w14:textId="77777777" w:rsidR="006C5DB6" w:rsidRDefault="006C5DB6"/>
        </w:tc>
      </w:tr>
    </w:tbl>
    <w:p w14:paraId="03A5A136" w14:textId="77777777" w:rsidR="006C5DB6" w:rsidRDefault="00000000">
      <w:r>
        <w:t>- Recalculate WACC as cost of equity changes.</w:t>
      </w:r>
    </w:p>
    <w:p w14:paraId="0426391C" w14:textId="77777777" w:rsidR="006C5DB6" w:rsidRDefault="00000000">
      <w:pPr>
        <w:pStyle w:val="Heading3"/>
      </w:pPr>
      <w:r>
        <w:t>3️⃣ Graphs (Excel or Google Sheets Chart Suggestions)</w:t>
      </w:r>
    </w:p>
    <w:p w14:paraId="4969AC41" w14:textId="77777777" w:rsidR="006C5DB6" w:rsidRDefault="00000000">
      <w:r>
        <w:t>- Line Chart: WACC vs Cost of Equity (from sensitivity table)</w:t>
      </w:r>
    </w:p>
    <w:p w14:paraId="76022595" w14:textId="77777777" w:rsidR="006C5DB6" w:rsidRDefault="00000000">
      <w:r>
        <w:t>- Pie Chart: Capital Structure Breakdown (Equity vs Debt)</w:t>
      </w:r>
    </w:p>
    <w:p w14:paraId="4B68BB84" w14:textId="77777777" w:rsidR="006C5DB6" w:rsidRDefault="00000000">
      <w:pPr>
        <w:pStyle w:val="Heading3"/>
      </w:pPr>
      <w:r>
        <w:t>4️⃣ Strategic Discussion (Text Output / Discussion Slide)</w:t>
      </w:r>
    </w:p>
    <w:p w14:paraId="0BEE907F" w14:textId="77777777" w:rsidR="006C5DB6" w:rsidRDefault="00000000">
      <w:r>
        <w:t>- What is the company’s current WACC?</w:t>
      </w:r>
    </w:p>
    <w:p w14:paraId="5A2A0DEF" w14:textId="77777777" w:rsidR="006C5DB6" w:rsidRDefault="00000000">
      <w:r>
        <w:t>- How sensitive is WACC to changes in the cost of equity?</w:t>
      </w:r>
    </w:p>
    <w:p w14:paraId="1A6573B3" w14:textId="77777777" w:rsidR="006C5DB6" w:rsidRDefault="00000000">
      <w:r>
        <w:t>- How does the capital structure influence WACC?</w:t>
      </w:r>
    </w:p>
    <w:p w14:paraId="411466C1" w14:textId="77777777" w:rsidR="006C5DB6" w:rsidRDefault="00000000">
      <w:r>
        <w:t>- Discuss implications for investment appraisal and risk management.</w:t>
      </w:r>
    </w:p>
    <w:p w14:paraId="46B6D3F4" w14:textId="77777777" w:rsidR="006C5DB6" w:rsidRDefault="00000000">
      <w:pPr>
        <w:pStyle w:val="Heading2"/>
      </w:pPr>
      <w:r>
        <w:t>Deliverables</w:t>
      </w:r>
    </w:p>
    <w:p w14:paraId="6EEE094F" w14:textId="77777777" w:rsidR="006C5DB6" w:rsidRDefault="00000000">
      <w:r>
        <w:t>- Excel / Google Sheets file with:</w:t>
      </w:r>
    </w:p>
    <w:p w14:paraId="3CE81B74" w14:textId="77777777" w:rsidR="006C5DB6" w:rsidRDefault="00000000">
      <w:r>
        <w:t xml:space="preserve">  - WACC Calculation Table</w:t>
      </w:r>
    </w:p>
    <w:p w14:paraId="2F71FF71" w14:textId="77777777" w:rsidR="006C5DB6" w:rsidRDefault="00000000">
      <w:r>
        <w:t xml:space="preserve">  - Sensitivity Analysis Table</w:t>
      </w:r>
    </w:p>
    <w:p w14:paraId="436164C6" w14:textId="77777777" w:rsidR="006C5DB6" w:rsidRDefault="00000000">
      <w:r>
        <w:t xml:space="preserve">  - Graphs (at least one)</w:t>
      </w:r>
    </w:p>
    <w:p w14:paraId="0A63C7CA" w14:textId="77777777" w:rsidR="006C5DB6" w:rsidRDefault="00000000">
      <w:r>
        <w:t xml:space="preserve">  - Strategic Discussion Slide</w:t>
      </w:r>
    </w:p>
    <w:sectPr w:rsidR="006C5DB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18470418">
    <w:abstractNumId w:val="8"/>
  </w:num>
  <w:num w:numId="2" w16cid:durableId="599292658">
    <w:abstractNumId w:val="6"/>
  </w:num>
  <w:num w:numId="3" w16cid:durableId="1080710841">
    <w:abstractNumId w:val="5"/>
  </w:num>
  <w:num w:numId="4" w16cid:durableId="716515936">
    <w:abstractNumId w:val="4"/>
  </w:num>
  <w:num w:numId="5" w16cid:durableId="445002533">
    <w:abstractNumId w:val="7"/>
  </w:num>
  <w:num w:numId="6" w16cid:durableId="64426088">
    <w:abstractNumId w:val="3"/>
  </w:num>
  <w:num w:numId="7" w16cid:durableId="989821817">
    <w:abstractNumId w:val="2"/>
  </w:num>
  <w:num w:numId="8" w16cid:durableId="1664316829">
    <w:abstractNumId w:val="1"/>
  </w:num>
  <w:num w:numId="9" w16cid:durableId="123708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C5DB6"/>
    <w:rsid w:val="0091127F"/>
    <w:rsid w:val="00AA1D8D"/>
    <w:rsid w:val="00B47730"/>
    <w:rsid w:val="00CB0664"/>
    <w:rsid w:val="00D903C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633C9"/>
  <w14:defaultImageDpi w14:val="300"/>
  <w15:docId w15:val="{A841C7B8-DC2E-4D0A-80D1-A54F4636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Waqas Albert</cp:lastModifiedBy>
  <cp:revision>2</cp:revision>
  <dcterms:created xsi:type="dcterms:W3CDTF">2025-06-25T15:49:00Z</dcterms:created>
  <dcterms:modified xsi:type="dcterms:W3CDTF">2025-06-25T15:49:00Z</dcterms:modified>
  <cp:category/>
</cp:coreProperties>
</file>