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A3C41" w14:textId="79CB4196" w:rsidR="002D1C6C" w:rsidRDefault="002D1C6C" w:rsidP="002D1C6C">
      <w:pPr>
        <w:jc w:val="center"/>
        <w:rPr>
          <w:rFonts w:ascii="Times New Roman" w:hAnsi="Times New Roman" w:cs="Times New Roman"/>
          <w:b/>
          <w:bCs/>
          <w:sz w:val="24"/>
          <w:szCs w:val="24"/>
        </w:rPr>
      </w:pPr>
      <w:bookmarkStart w:id="0" w:name="_Hlk141587432"/>
      <w:r>
        <w:rPr>
          <w:rFonts w:ascii="Times New Roman" w:hAnsi="Times New Roman" w:cs="Times New Roman"/>
          <w:b/>
          <w:bCs/>
          <w:sz w:val="24"/>
          <w:szCs w:val="24"/>
        </w:rPr>
        <w:t>Task 3: Identifying Suitable Peers and Competitors of Marriott Inc., Tesla Inc. Netflix Inc., Nvidia Inc., and Pfizer Inc.</w:t>
      </w:r>
    </w:p>
    <w:p w14:paraId="7BB1033D" w14:textId="0CDB8202" w:rsidR="002D1C6C" w:rsidRPr="001D2D5B" w:rsidRDefault="002D1C6C" w:rsidP="002D1C6C">
      <w:pPr>
        <w:jc w:val="center"/>
        <w:rPr>
          <w:rFonts w:ascii="Times New Roman" w:hAnsi="Times New Roman" w:cs="Times New Roman"/>
          <w:b/>
          <w:bCs/>
          <w:sz w:val="24"/>
          <w:szCs w:val="24"/>
        </w:rPr>
      </w:pPr>
      <w:r>
        <w:rPr>
          <w:rFonts w:ascii="Times New Roman" w:hAnsi="Times New Roman" w:cs="Times New Roman"/>
          <w:b/>
          <w:bCs/>
          <w:sz w:val="24"/>
          <w:szCs w:val="24"/>
        </w:rPr>
        <w:t>By: Mohammed Bomanso Issah</w:t>
      </w:r>
    </w:p>
    <w:p w14:paraId="5AFEE4BA" w14:textId="03496FC8" w:rsidR="002355AB" w:rsidRPr="008524F4" w:rsidRDefault="002355AB" w:rsidP="008524F4">
      <w:pPr>
        <w:jc w:val="both"/>
        <w:rPr>
          <w:rFonts w:ascii="Times New Roman" w:hAnsi="Times New Roman" w:cs="Times New Roman"/>
          <w:sz w:val="24"/>
          <w:szCs w:val="24"/>
        </w:rPr>
      </w:pPr>
      <w:r w:rsidRPr="008524F4">
        <w:rPr>
          <w:rFonts w:ascii="Times New Roman" w:hAnsi="Times New Roman" w:cs="Times New Roman"/>
          <w:sz w:val="24"/>
          <w:szCs w:val="24"/>
        </w:rPr>
        <w:t xml:space="preserve">When selecting a company's competitors or peers, several considerations come into play. These factors help to define a group of companies that are similar in nature, operate in the same or related industries, and compete for similar market segments. </w:t>
      </w:r>
      <w:r w:rsidR="007068BD">
        <w:rPr>
          <w:rFonts w:ascii="Times New Roman" w:hAnsi="Times New Roman" w:cs="Times New Roman"/>
          <w:sz w:val="24"/>
          <w:szCs w:val="24"/>
        </w:rPr>
        <w:t>Below</w:t>
      </w:r>
      <w:r w:rsidRPr="008524F4">
        <w:rPr>
          <w:rFonts w:ascii="Times New Roman" w:hAnsi="Times New Roman" w:cs="Times New Roman"/>
          <w:sz w:val="24"/>
          <w:szCs w:val="24"/>
        </w:rPr>
        <w:t xml:space="preserve"> are some common factors:</w:t>
      </w:r>
    </w:p>
    <w:p w14:paraId="7F998C95" w14:textId="408A8893"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Industry Classification</w:t>
      </w:r>
      <w:r w:rsidR="007068BD">
        <w:rPr>
          <w:rFonts w:ascii="Times New Roman" w:hAnsi="Times New Roman" w:cs="Times New Roman"/>
          <w:sz w:val="24"/>
          <w:szCs w:val="24"/>
        </w:rPr>
        <w:t xml:space="preserve"> -</w:t>
      </w:r>
      <w:r w:rsidRPr="008524F4">
        <w:rPr>
          <w:rFonts w:ascii="Times New Roman" w:hAnsi="Times New Roman" w:cs="Times New Roman"/>
          <w:sz w:val="24"/>
          <w:szCs w:val="24"/>
        </w:rPr>
        <w:t xml:space="preserve"> Companies are often grouped based on their industry classification or sector. Industries with similar products or services are likely to have direct competitors. </w:t>
      </w:r>
    </w:p>
    <w:p w14:paraId="40B3283D" w14:textId="4BAC9920" w:rsidR="002355AB" w:rsidRPr="008524F4" w:rsidRDefault="002355AB" w:rsidP="008524F4">
      <w:pPr>
        <w:jc w:val="both"/>
        <w:rPr>
          <w:rFonts w:ascii="Times New Roman" w:hAnsi="Times New Roman" w:cs="Times New Roman"/>
          <w:sz w:val="24"/>
          <w:szCs w:val="24"/>
        </w:rPr>
      </w:pPr>
      <w:r w:rsidRPr="001629CA">
        <w:rPr>
          <w:rFonts w:ascii="Times New Roman" w:hAnsi="Times New Roman" w:cs="Times New Roman"/>
          <w:b/>
          <w:bCs/>
          <w:sz w:val="24"/>
          <w:szCs w:val="24"/>
        </w:rPr>
        <w:t>Product/Service Offerings</w:t>
      </w:r>
      <w:r w:rsidR="001629CA">
        <w:rPr>
          <w:rFonts w:ascii="Times New Roman" w:hAnsi="Times New Roman" w:cs="Times New Roman"/>
          <w:b/>
          <w:bCs/>
          <w:sz w:val="24"/>
          <w:szCs w:val="24"/>
        </w:rPr>
        <w:t xml:space="preserve"> </w:t>
      </w:r>
      <w:r w:rsidR="001629CA" w:rsidRPr="001629CA">
        <w:rPr>
          <w:rFonts w:ascii="Times New Roman" w:hAnsi="Times New Roman" w:cs="Times New Roman"/>
          <w:b/>
          <w:bCs/>
          <w:sz w:val="24"/>
          <w:szCs w:val="24"/>
        </w:rPr>
        <w:t>-</w:t>
      </w:r>
      <w:r w:rsidR="001629CA">
        <w:rPr>
          <w:rFonts w:ascii="Times New Roman" w:hAnsi="Times New Roman" w:cs="Times New Roman"/>
          <w:sz w:val="24"/>
          <w:szCs w:val="24"/>
        </w:rPr>
        <w:t xml:space="preserve"> </w:t>
      </w:r>
      <w:r w:rsidRPr="008524F4">
        <w:rPr>
          <w:rFonts w:ascii="Times New Roman" w:hAnsi="Times New Roman" w:cs="Times New Roman"/>
          <w:sz w:val="24"/>
          <w:szCs w:val="24"/>
        </w:rPr>
        <w:t xml:space="preserve">Companies offering </w:t>
      </w:r>
      <w:r w:rsidR="007068BD" w:rsidRPr="008524F4">
        <w:rPr>
          <w:rFonts w:ascii="Times New Roman" w:hAnsi="Times New Roman" w:cs="Times New Roman"/>
          <w:sz w:val="24"/>
          <w:szCs w:val="24"/>
        </w:rPr>
        <w:t>similar,</w:t>
      </w:r>
      <w:r w:rsidRPr="008524F4">
        <w:rPr>
          <w:rFonts w:ascii="Times New Roman" w:hAnsi="Times New Roman" w:cs="Times New Roman"/>
          <w:sz w:val="24"/>
          <w:szCs w:val="24"/>
        </w:rPr>
        <w:t xml:space="preserve"> or substitute products or services are natural competitors. The degree of overlap in their offerings is a crucial consideration when selecting peers.</w:t>
      </w:r>
    </w:p>
    <w:p w14:paraId="341B8C98" w14:textId="30D307BE"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Market Segments</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targeting the same customer segments or geographical markets are likely to be competitors. </w:t>
      </w:r>
    </w:p>
    <w:p w14:paraId="1FED744B" w14:textId="65CECB49"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Revenue/Sales Size</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with similar revenue or sales figures are often compared as peers, especially when assessing financial performance and market share.</w:t>
      </w:r>
    </w:p>
    <w:p w14:paraId="73932940" w14:textId="667D774D"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Geographical Presence</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that operate in the same geographical regions may be competitors, especially if they face similar market conditions and consumer preferences.</w:t>
      </w:r>
    </w:p>
    <w:p w14:paraId="6FA26B71" w14:textId="635CA328"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Customer Base</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with a similar customer base and target audience are often considered peers, as they compete for the same consumers.</w:t>
      </w:r>
    </w:p>
    <w:p w14:paraId="4500BD2B" w14:textId="5038E6C1"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Business Model and Strategy</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with similar business models and strategies may be identified as peers. For example, companies that rely heavily on e-commerce or subscription-based services might be grouped together.</w:t>
      </w:r>
    </w:p>
    <w:p w14:paraId="486602D9" w14:textId="7EF107AE"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Financial Metrics</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Similarities in financial metrics, such as profit margins, growth rates, and financial ratios, can also be used to identify competitors.</w:t>
      </w:r>
    </w:p>
    <w:p w14:paraId="134DE3E2" w14:textId="2D6195E6"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Analyst Comparisons</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Financial analysts and industry experts often </w:t>
      </w:r>
      <w:r w:rsidR="007068BD" w:rsidRPr="008524F4">
        <w:rPr>
          <w:rFonts w:ascii="Times New Roman" w:hAnsi="Times New Roman" w:cs="Times New Roman"/>
          <w:sz w:val="24"/>
          <w:szCs w:val="24"/>
        </w:rPr>
        <w:t>compare</w:t>
      </w:r>
      <w:r w:rsidRPr="008524F4">
        <w:rPr>
          <w:rFonts w:ascii="Times New Roman" w:hAnsi="Times New Roman" w:cs="Times New Roman"/>
          <w:sz w:val="24"/>
          <w:szCs w:val="24"/>
        </w:rPr>
        <w:t xml:space="preserve"> and group companies based on their understanding of the industry and market dynamics.</w:t>
      </w:r>
    </w:p>
    <w:bookmarkEnd w:id="0"/>
    <w:p w14:paraId="4AEAD6ED" w14:textId="77777777" w:rsidR="002355AB" w:rsidRDefault="002355AB" w:rsidP="008524F4">
      <w:pPr>
        <w:jc w:val="both"/>
        <w:rPr>
          <w:rFonts w:ascii="Times New Roman" w:hAnsi="Times New Roman" w:cs="Times New Roman"/>
          <w:sz w:val="24"/>
          <w:szCs w:val="24"/>
        </w:rPr>
      </w:pPr>
    </w:p>
    <w:p w14:paraId="69526A7C" w14:textId="49F28700" w:rsidR="008B65E6" w:rsidRPr="00151B25" w:rsidRDefault="008B65E6" w:rsidP="00151B25">
      <w:pPr>
        <w:pStyle w:val="ListParagraph"/>
        <w:numPr>
          <w:ilvl w:val="0"/>
          <w:numId w:val="27"/>
        </w:numPr>
        <w:jc w:val="both"/>
        <w:rPr>
          <w:rFonts w:ascii="Times New Roman" w:hAnsi="Times New Roman" w:cs="Times New Roman"/>
          <w:sz w:val="24"/>
          <w:szCs w:val="24"/>
        </w:rPr>
      </w:pPr>
      <w:r w:rsidRPr="00151B25">
        <w:rPr>
          <w:rFonts w:ascii="Times New Roman" w:hAnsi="Times New Roman" w:cs="Times New Roman"/>
          <w:sz w:val="24"/>
          <w:szCs w:val="24"/>
        </w:rPr>
        <w:t xml:space="preserve">Considering the specified criteria; industry classification, product offerings, market segment, revenue and sales size, </w:t>
      </w:r>
      <w:r w:rsidR="007068BD" w:rsidRPr="00151B25">
        <w:rPr>
          <w:rFonts w:ascii="Times New Roman" w:hAnsi="Times New Roman" w:cs="Times New Roman"/>
          <w:sz w:val="24"/>
          <w:szCs w:val="24"/>
        </w:rPr>
        <w:t xml:space="preserve">Financial Metrics, </w:t>
      </w:r>
      <w:r w:rsidRPr="00151B25">
        <w:rPr>
          <w:rFonts w:ascii="Times New Roman" w:hAnsi="Times New Roman" w:cs="Times New Roman"/>
          <w:sz w:val="24"/>
          <w:szCs w:val="24"/>
        </w:rPr>
        <w:t xml:space="preserve">business model and strategy, and geographical presence, etc., following are companies that are </w:t>
      </w:r>
      <w:r w:rsidR="009F0B99">
        <w:rPr>
          <w:rFonts w:ascii="Times New Roman" w:hAnsi="Times New Roman" w:cs="Times New Roman"/>
          <w:sz w:val="24"/>
          <w:szCs w:val="24"/>
        </w:rPr>
        <w:t>suitable</w:t>
      </w:r>
      <w:r w:rsidRPr="00151B25">
        <w:rPr>
          <w:rFonts w:ascii="Times New Roman" w:hAnsi="Times New Roman" w:cs="Times New Roman"/>
          <w:sz w:val="24"/>
          <w:szCs w:val="24"/>
        </w:rPr>
        <w:t xml:space="preserve"> peers of the listed Inc</w:t>
      </w:r>
      <w:r w:rsidR="00142C43" w:rsidRPr="00151B25">
        <w:rPr>
          <w:rFonts w:ascii="Times New Roman" w:hAnsi="Times New Roman" w:cs="Times New Roman"/>
          <w:sz w:val="24"/>
          <w:szCs w:val="24"/>
        </w:rPr>
        <w:t>orporations</w:t>
      </w:r>
      <w:r w:rsidRPr="00151B25">
        <w:rPr>
          <w:rFonts w:ascii="Times New Roman" w:hAnsi="Times New Roman" w:cs="Times New Roman"/>
          <w:sz w:val="24"/>
          <w:szCs w:val="24"/>
        </w:rPr>
        <w:t>.</w:t>
      </w:r>
    </w:p>
    <w:p w14:paraId="0B0124A3" w14:textId="77777777" w:rsidR="00142C43" w:rsidRDefault="00142C43" w:rsidP="008524F4">
      <w:pPr>
        <w:jc w:val="both"/>
        <w:rPr>
          <w:rFonts w:ascii="Times New Roman" w:hAnsi="Times New Roman" w:cs="Times New Roman"/>
          <w:b/>
          <w:bCs/>
          <w:sz w:val="24"/>
          <w:szCs w:val="24"/>
        </w:rPr>
      </w:pPr>
    </w:p>
    <w:p w14:paraId="178BCD5F" w14:textId="70D08813" w:rsidR="008B65E6" w:rsidRPr="00142C43" w:rsidRDefault="00142C43" w:rsidP="008524F4">
      <w:pPr>
        <w:jc w:val="both"/>
        <w:rPr>
          <w:rFonts w:ascii="Times New Roman" w:hAnsi="Times New Roman" w:cs="Times New Roman"/>
          <w:b/>
          <w:bCs/>
          <w:sz w:val="24"/>
          <w:szCs w:val="24"/>
        </w:rPr>
      </w:pPr>
      <w:r w:rsidRPr="00142C43">
        <w:rPr>
          <w:rFonts w:ascii="Times New Roman" w:hAnsi="Times New Roman" w:cs="Times New Roman"/>
          <w:b/>
          <w:bCs/>
          <w:sz w:val="24"/>
          <w:szCs w:val="24"/>
        </w:rPr>
        <w:t>Marriott Inc.</w:t>
      </w:r>
    </w:p>
    <w:p w14:paraId="049381E8" w14:textId="4158DA42" w:rsidR="008B65E6" w:rsidRDefault="008B65E6" w:rsidP="008B65E6">
      <w:pPr>
        <w:jc w:val="both"/>
        <w:rPr>
          <w:rFonts w:ascii="Times New Roman" w:hAnsi="Times New Roman" w:cs="Times New Roman"/>
          <w:sz w:val="24"/>
          <w:szCs w:val="24"/>
        </w:rPr>
      </w:pPr>
      <w:r w:rsidRPr="00142C43">
        <w:rPr>
          <w:rFonts w:ascii="Times New Roman" w:hAnsi="Times New Roman" w:cs="Times New Roman"/>
          <w:sz w:val="24"/>
          <w:szCs w:val="24"/>
        </w:rPr>
        <w:t xml:space="preserve">Marriott Inc. is a global hospitality business that belongs to the lodging sector. It provides a wide range of services, including resorts, extended-stay hotels, and luxury and low-cost hotels. The </w:t>
      </w:r>
      <w:r w:rsidRPr="00142C43">
        <w:rPr>
          <w:rFonts w:ascii="Times New Roman" w:hAnsi="Times New Roman" w:cs="Times New Roman"/>
          <w:sz w:val="24"/>
          <w:szCs w:val="24"/>
        </w:rPr>
        <w:lastRenderedPageBreak/>
        <w:t xml:space="preserve">business serves both business and leisure travelers by focusing on different market niches. Marriott's business model is based on hotel ownership, management, and franchise agreements and has a sizable revenue and sales size. Its strategy </w:t>
      </w:r>
      <w:r w:rsidR="00146AB5" w:rsidRPr="00142C43">
        <w:rPr>
          <w:rFonts w:ascii="Times New Roman" w:hAnsi="Times New Roman" w:cs="Times New Roman"/>
          <w:sz w:val="24"/>
          <w:szCs w:val="24"/>
        </w:rPr>
        <w:t>emphasizes</w:t>
      </w:r>
      <w:r w:rsidRPr="00142C43">
        <w:rPr>
          <w:rFonts w:ascii="Times New Roman" w:hAnsi="Times New Roman" w:cs="Times New Roman"/>
          <w:sz w:val="24"/>
          <w:szCs w:val="24"/>
        </w:rPr>
        <w:t xml:space="preserve"> global expansion, loyalty programs, and brand distinctiveness. As a result of its extensive geographic reach and operations in numerous nations and areas, Marriott is one of the biggest and best-known hospitality companies in the world</w:t>
      </w:r>
      <w:r w:rsidRPr="00D10D6F">
        <w:rPr>
          <w:rFonts w:ascii="Times New Roman" w:hAnsi="Times New Roman" w:cs="Times New Roman"/>
          <w:sz w:val="24"/>
          <w:szCs w:val="24"/>
        </w:rPr>
        <w:t>.</w:t>
      </w:r>
    </w:p>
    <w:p w14:paraId="18885427" w14:textId="7758CCD8" w:rsidR="00142C43" w:rsidRPr="00142C43" w:rsidRDefault="009F0B99" w:rsidP="008B65E6">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142C43" w:rsidRPr="00142C43">
        <w:rPr>
          <w:rFonts w:ascii="Times New Roman" w:hAnsi="Times New Roman" w:cs="Times New Roman"/>
          <w:b/>
          <w:bCs/>
          <w:sz w:val="24"/>
          <w:szCs w:val="24"/>
          <w:u w:val="single"/>
        </w:rPr>
        <w:t xml:space="preserve"> Peers/Competitors</w:t>
      </w:r>
    </w:p>
    <w:p w14:paraId="4F3A2A07" w14:textId="77777777" w:rsidR="002E3306" w:rsidRPr="008524F4" w:rsidRDefault="002E3306" w:rsidP="008524F4">
      <w:pPr>
        <w:jc w:val="both"/>
        <w:rPr>
          <w:rFonts w:ascii="Times New Roman" w:hAnsi="Times New Roman" w:cs="Times New Roman"/>
          <w:sz w:val="24"/>
          <w:szCs w:val="24"/>
        </w:rPr>
      </w:pPr>
    </w:p>
    <w:p w14:paraId="0557D3D5" w14:textId="1A9A9E7B" w:rsidR="002E3306" w:rsidRPr="00A45CC4" w:rsidRDefault="002E3306" w:rsidP="008524F4">
      <w:pPr>
        <w:jc w:val="both"/>
        <w:rPr>
          <w:rFonts w:ascii="Times New Roman" w:hAnsi="Times New Roman" w:cs="Times New Roman"/>
          <w:b/>
          <w:bCs/>
          <w:sz w:val="24"/>
          <w:szCs w:val="24"/>
        </w:rPr>
      </w:pPr>
      <w:bookmarkStart w:id="1" w:name="_Hlk141585089"/>
      <w:r w:rsidRPr="00A45CC4">
        <w:rPr>
          <w:rFonts w:ascii="Times New Roman" w:hAnsi="Times New Roman" w:cs="Times New Roman"/>
          <w:b/>
          <w:bCs/>
          <w:sz w:val="24"/>
          <w:szCs w:val="24"/>
        </w:rPr>
        <w:t>Hilton Worldwide Holdings Inc.</w:t>
      </w:r>
    </w:p>
    <w:p w14:paraId="1CA28C31"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Industry: Hospitality (hotel and lodging)</w:t>
      </w:r>
    </w:p>
    <w:p w14:paraId="4272E506"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Product Offerings: Hotel brands catering to leisure and business travelers</w:t>
      </w:r>
    </w:p>
    <w:p w14:paraId="04FC14B7"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Market Segment: Global presence with luxury to budget hotel offerings</w:t>
      </w:r>
    </w:p>
    <w:p w14:paraId="2ACB77CF"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Revenue and Sales Size: Comparable revenue and market share in the hotel industry</w:t>
      </w:r>
    </w:p>
    <w:p w14:paraId="2F4D93AE"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Business Model and Strategy: Emphasis on loyalty programs, personalized guest experiences, and global expansion</w:t>
      </w:r>
    </w:p>
    <w:p w14:paraId="00B880B9" w14:textId="08BBFFB6" w:rsidR="002E3306" w:rsidRP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Geographical Presence: Hilton hotels have a significant global presence similar to Marriott.</w:t>
      </w:r>
    </w:p>
    <w:p w14:paraId="6C56A5D4" w14:textId="77777777" w:rsidR="00A45CC4" w:rsidRDefault="00A45CC4" w:rsidP="008524F4">
      <w:pPr>
        <w:jc w:val="both"/>
        <w:rPr>
          <w:rFonts w:ascii="Times New Roman" w:hAnsi="Times New Roman" w:cs="Times New Roman"/>
          <w:sz w:val="24"/>
          <w:szCs w:val="24"/>
        </w:rPr>
      </w:pPr>
    </w:p>
    <w:p w14:paraId="412EE052" w14:textId="551362B9"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InterContinental Hotels Group (IHG)</w:t>
      </w:r>
    </w:p>
    <w:p w14:paraId="01627551"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Industry: Hospitality (hotel and lodging)</w:t>
      </w:r>
    </w:p>
    <w:p w14:paraId="6F3BCCA9"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Product Offerings: Diverse hotel brands across various market segments</w:t>
      </w:r>
    </w:p>
    <w:p w14:paraId="725E4277"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Market Segment: Global presence with a focus on luxury, upscale, and mid-scale properties</w:t>
      </w:r>
    </w:p>
    <w:p w14:paraId="12D13A0D"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Revenue and Sales Size: Similar revenue and market share as a major player in the industry</w:t>
      </w:r>
    </w:p>
    <w:p w14:paraId="0C7B22BB"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Business Model and Strategy: Focus on hotel management, franchising, and loyalty programs</w:t>
      </w:r>
    </w:p>
    <w:p w14:paraId="3665132E" w14:textId="65050419" w:rsidR="002E3306" w:rsidRP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Geographical Presence: IHG has an extensive global footprint, comparable to Marriott.</w:t>
      </w:r>
    </w:p>
    <w:p w14:paraId="0294DF77" w14:textId="77777777" w:rsidR="00A45CC4" w:rsidRDefault="00A45CC4" w:rsidP="008524F4">
      <w:pPr>
        <w:jc w:val="both"/>
        <w:rPr>
          <w:rFonts w:ascii="Times New Roman" w:hAnsi="Times New Roman" w:cs="Times New Roman"/>
          <w:sz w:val="24"/>
          <w:szCs w:val="24"/>
        </w:rPr>
      </w:pPr>
    </w:p>
    <w:p w14:paraId="52C82645" w14:textId="63BF37E9"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Hyatt Hotels Corporation</w:t>
      </w:r>
    </w:p>
    <w:p w14:paraId="65F04C13"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Industry: Hospitality (hotel and lodging)</w:t>
      </w:r>
    </w:p>
    <w:p w14:paraId="2A132CF7"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Product Offerings: Luxury and upscale hotel brands with a global presence</w:t>
      </w:r>
    </w:p>
    <w:p w14:paraId="3D5C2CFE"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Market Segment: Focus on high-end hospitality experiences</w:t>
      </w:r>
    </w:p>
    <w:p w14:paraId="643F9BE7"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Revenue and Sales Size: Similar revenue range and market share in the luxury hotel segment</w:t>
      </w:r>
    </w:p>
    <w:p w14:paraId="10D0D36B"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Business Model and Strategy: Emphasis on exceptional guest experiences, partnerships, and global expansion</w:t>
      </w:r>
    </w:p>
    <w:p w14:paraId="7D1B30B3" w14:textId="64D9C113" w:rsidR="002E3306" w:rsidRP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Geographical Presence: Hyatt has a significant global presence comparable to Marriott.</w:t>
      </w:r>
      <w:bookmarkEnd w:id="1"/>
    </w:p>
    <w:p w14:paraId="5C2C38CF" w14:textId="77777777" w:rsidR="002E3306" w:rsidRDefault="002E3306" w:rsidP="008524F4">
      <w:pPr>
        <w:jc w:val="both"/>
        <w:rPr>
          <w:rFonts w:ascii="Times New Roman" w:hAnsi="Times New Roman" w:cs="Times New Roman"/>
          <w:sz w:val="24"/>
          <w:szCs w:val="24"/>
        </w:rPr>
      </w:pPr>
    </w:p>
    <w:p w14:paraId="7C9DA42B" w14:textId="46AFF4C7" w:rsidR="00A14529" w:rsidRPr="00A14529" w:rsidRDefault="00A14529" w:rsidP="008524F4">
      <w:pPr>
        <w:jc w:val="both"/>
        <w:rPr>
          <w:rFonts w:ascii="Times New Roman" w:hAnsi="Times New Roman" w:cs="Times New Roman"/>
          <w:b/>
          <w:bCs/>
          <w:sz w:val="24"/>
          <w:szCs w:val="24"/>
        </w:rPr>
      </w:pPr>
      <w:r w:rsidRPr="00A14529">
        <w:rPr>
          <w:rFonts w:ascii="Times New Roman" w:hAnsi="Times New Roman" w:cs="Times New Roman"/>
          <w:b/>
          <w:bCs/>
          <w:sz w:val="24"/>
          <w:szCs w:val="24"/>
        </w:rPr>
        <w:t>Tesla Inc.</w:t>
      </w:r>
    </w:p>
    <w:p w14:paraId="2505FF7F" w14:textId="477243F7" w:rsidR="008B65E6" w:rsidRPr="00A14529" w:rsidRDefault="008B65E6" w:rsidP="008B65E6">
      <w:pPr>
        <w:jc w:val="both"/>
        <w:rPr>
          <w:rFonts w:ascii="Times New Roman" w:hAnsi="Times New Roman" w:cs="Times New Roman"/>
          <w:sz w:val="24"/>
          <w:szCs w:val="24"/>
        </w:rPr>
      </w:pPr>
      <w:r w:rsidRPr="00A14529">
        <w:rPr>
          <w:rFonts w:ascii="Times New Roman" w:hAnsi="Times New Roman" w:cs="Times New Roman"/>
          <w:sz w:val="24"/>
          <w:szCs w:val="24"/>
        </w:rPr>
        <w:lastRenderedPageBreak/>
        <w:t xml:space="preserve">Tesla Inc. is a player in the automotive sector, </w:t>
      </w:r>
      <w:r w:rsidR="00A14529" w:rsidRPr="00A14529">
        <w:rPr>
          <w:rFonts w:ascii="Times New Roman" w:hAnsi="Times New Roman" w:cs="Times New Roman"/>
          <w:sz w:val="24"/>
          <w:szCs w:val="24"/>
        </w:rPr>
        <w:t>specializing</w:t>
      </w:r>
      <w:r w:rsidRPr="00A14529">
        <w:rPr>
          <w:rFonts w:ascii="Times New Roman" w:hAnsi="Times New Roman" w:cs="Times New Roman"/>
          <w:sz w:val="24"/>
          <w:szCs w:val="24"/>
        </w:rPr>
        <w:t xml:space="preserve"> in sustainable clean energy </w:t>
      </w:r>
      <w:r w:rsidR="00A14529" w:rsidRPr="00A14529">
        <w:rPr>
          <w:rFonts w:ascii="Times New Roman" w:hAnsi="Times New Roman" w:cs="Times New Roman"/>
          <w:sz w:val="24"/>
          <w:szCs w:val="24"/>
        </w:rPr>
        <w:t>solutions</w:t>
      </w:r>
      <w:r w:rsidRPr="00A14529">
        <w:rPr>
          <w:rFonts w:ascii="Times New Roman" w:hAnsi="Times New Roman" w:cs="Times New Roman"/>
          <w:sz w:val="24"/>
          <w:szCs w:val="24"/>
        </w:rPr>
        <w:t xml:space="preserve"> and electric vehicles (EVs). All-electric vehicles like the Model S, Model 3, Model X, and Model Y are among its product offerings, along with energy storage devices like Powerwall and Powerpack. The company focuses mostly on the high-end and premium market segments. Tesla has significantly increased its revenue, making it one of the most valuable automakers internationally. Direct-to-consumer sales and vertically integrated manufacturing are key components of its business strategy. The core tenets of Tesla's strategy are innovation, technological improvement, and a global expansion of its charging network. The business is well-represented in several nations thanks to its global production and sales operations.</w:t>
      </w:r>
    </w:p>
    <w:p w14:paraId="02D37AC4" w14:textId="2B7FE5F6"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42C89B98" w14:textId="77777777" w:rsidR="008B65E6" w:rsidRPr="008524F4" w:rsidRDefault="008B65E6" w:rsidP="008524F4">
      <w:pPr>
        <w:jc w:val="both"/>
        <w:rPr>
          <w:rFonts w:ascii="Times New Roman" w:hAnsi="Times New Roman" w:cs="Times New Roman"/>
          <w:sz w:val="24"/>
          <w:szCs w:val="24"/>
        </w:rPr>
      </w:pPr>
    </w:p>
    <w:p w14:paraId="768EB361" w14:textId="29F53B75" w:rsidR="002E3306" w:rsidRPr="00A45CC4" w:rsidRDefault="002E3306" w:rsidP="008524F4">
      <w:pPr>
        <w:jc w:val="both"/>
        <w:rPr>
          <w:rFonts w:ascii="Times New Roman" w:hAnsi="Times New Roman" w:cs="Times New Roman"/>
          <w:b/>
          <w:bCs/>
          <w:sz w:val="24"/>
          <w:szCs w:val="24"/>
        </w:rPr>
      </w:pPr>
      <w:bookmarkStart w:id="2" w:name="_Hlk141585870"/>
      <w:r w:rsidRPr="00A45CC4">
        <w:rPr>
          <w:rFonts w:ascii="Times New Roman" w:hAnsi="Times New Roman" w:cs="Times New Roman"/>
          <w:b/>
          <w:bCs/>
          <w:sz w:val="24"/>
          <w:szCs w:val="24"/>
        </w:rPr>
        <w:t>NIO Inc.</w:t>
      </w:r>
    </w:p>
    <w:p w14:paraId="34153216"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Industry: Automotive, Electric Vehicles</w:t>
      </w:r>
    </w:p>
    <w:p w14:paraId="2F720EBB"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 xml:space="preserve">Product Offerings: Electric vehicles, including electric SUVs and </w:t>
      </w:r>
      <w:r w:rsidR="008B65E6" w:rsidRPr="00A14529">
        <w:rPr>
          <w:rFonts w:ascii="Times New Roman" w:hAnsi="Times New Roman" w:cs="Times New Roman"/>
          <w:sz w:val="24"/>
          <w:szCs w:val="24"/>
        </w:rPr>
        <w:t>sedans.</w:t>
      </w:r>
    </w:p>
    <w:p w14:paraId="0F2570A0"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Market Segment: Global presence with a focus on premium electric vehicles</w:t>
      </w:r>
    </w:p>
    <w:p w14:paraId="1163225F"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Revenue and Sales Size: Comparable revenue and market share in the premium electric vehicle segment</w:t>
      </w:r>
    </w:p>
    <w:p w14:paraId="75CD1850"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Business Model and Strategy: Emphasis on innovative technology, battery swap model, and user experience</w:t>
      </w:r>
    </w:p>
    <w:p w14:paraId="38029E2B" w14:textId="0D9059AE" w:rsidR="002E3306" w:rsidRP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 xml:space="preserve">Geographical Presence: NIO primarily operates in China but has been expanding its presence internationally, </w:t>
      </w:r>
      <w:r w:rsidR="008B65E6" w:rsidRPr="00A14529">
        <w:rPr>
          <w:rFonts w:ascii="Times New Roman" w:hAnsi="Times New Roman" w:cs="Times New Roman"/>
          <w:sz w:val="24"/>
          <w:szCs w:val="24"/>
        </w:rPr>
        <w:t>like</w:t>
      </w:r>
      <w:r w:rsidRPr="00A14529">
        <w:rPr>
          <w:rFonts w:ascii="Times New Roman" w:hAnsi="Times New Roman" w:cs="Times New Roman"/>
          <w:sz w:val="24"/>
          <w:szCs w:val="24"/>
        </w:rPr>
        <w:t xml:space="preserve"> Tesla.</w:t>
      </w:r>
    </w:p>
    <w:p w14:paraId="2AFF71AF" w14:textId="77777777" w:rsidR="00A45CC4" w:rsidRDefault="00A45CC4" w:rsidP="008524F4">
      <w:pPr>
        <w:jc w:val="both"/>
        <w:rPr>
          <w:rFonts w:ascii="Times New Roman" w:hAnsi="Times New Roman" w:cs="Times New Roman"/>
          <w:sz w:val="24"/>
          <w:szCs w:val="24"/>
        </w:rPr>
      </w:pPr>
    </w:p>
    <w:p w14:paraId="577AB0EF" w14:textId="39D0C448"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BYD Company Limited</w:t>
      </w:r>
    </w:p>
    <w:p w14:paraId="0242AE22"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Industry: Automotive, Electric Vehicles, Renewable Energy</w:t>
      </w:r>
    </w:p>
    <w:p w14:paraId="2910BCC2"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 xml:space="preserve">Product Offerings: Electric vehicles, including cars, buses, and monorails, as well as energy storage </w:t>
      </w:r>
      <w:r w:rsidR="008B65E6" w:rsidRPr="00A14529">
        <w:rPr>
          <w:rFonts w:ascii="Times New Roman" w:hAnsi="Times New Roman" w:cs="Times New Roman"/>
          <w:sz w:val="24"/>
          <w:szCs w:val="24"/>
        </w:rPr>
        <w:t>solutions.</w:t>
      </w:r>
    </w:p>
    <w:p w14:paraId="6E0042EA"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Market Segment: Global presence with a focus on electric buses and commercial vehicles</w:t>
      </w:r>
    </w:p>
    <w:p w14:paraId="63440E11"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Revenue and Sales Size: Comparable revenue and market share in the electric vehicle market</w:t>
      </w:r>
    </w:p>
    <w:p w14:paraId="30192700"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Business Model and Strategy: Focus on vertical integration and diversification into energy solutions</w:t>
      </w:r>
    </w:p>
    <w:p w14:paraId="43BAFBB0" w14:textId="310BE33B" w:rsidR="002E3306" w:rsidRP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Geographical Presence: BYD operates globally, with a significant presence in Asia, Europe, and the Americas, similar to Tesla.</w:t>
      </w:r>
    </w:p>
    <w:p w14:paraId="6CF515FD" w14:textId="77777777" w:rsidR="00A45CC4" w:rsidRDefault="00A45CC4" w:rsidP="008524F4">
      <w:pPr>
        <w:jc w:val="both"/>
        <w:rPr>
          <w:rFonts w:ascii="Times New Roman" w:hAnsi="Times New Roman" w:cs="Times New Roman"/>
          <w:sz w:val="24"/>
          <w:szCs w:val="24"/>
        </w:rPr>
      </w:pPr>
    </w:p>
    <w:p w14:paraId="352FD9CF" w14:textId="1906C172"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Lucid Motors Inc.</w:t>
      </w:r>
    </w:p>
    <w:p w14:paraId="7AC5F1ED" w14:textId="77777777"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Industry: Automotive, Electric Vehicles</w:t>
      </w:r>
    </w:p>
    <w:p w14:paraId="5B956CA4" w14:textId="08B9DFA3"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Product Offerings: Luxury electric vehicles, including sedans and SUVs</w:t>
      </w:r>
      <w:r w:rsidR="00146AB5">
        <w:rPr>
          <w:rFonts w:ascii="Times New Roman" w:hAnsi="Times New Roman" w:cs="Times New Roman"/>
          <w:sz w:val="24"/>
          <w:szCs w:val="24"/>
        </w:rPr>
        <w:t>.</w:t>
      </w:r>
    </w:p>
    <w:p w14:paraId="78501BE2" w14:textId="5DC51288"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Market Segment: Focused on the luxury electric vehicle market</w:t>
      </w:r>
      <w:r w:rsidR="00146AB5">
        <w:rPr>
          <w:rFonts w:ascii="Times New Roman" w:hAnsi="Times New Roman" w:cs="Times New Roman"/>
          <w:sz w:val="24"/>
          <w:szCs w:val="24"/>
        </w:rPr>
        <w:t>.</w:t>
      </w:r>
    </w:p>
    <w:p w14:paraId="4B306334" w14:textId="77777777"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lastRenderedPageBreak/>
        <w:t>Revenue and Sales Size: Lucid Motors is an emerging player in the luxury EV segment.</w:t>
      </w:r>
    </w:p>
    <w:p w14:paraId="67F80B34" w14:textId="77777777"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Business Model and Strategy: Emphasis on luxury, performance, and advanced battery technology</w:t>
      </w:r>
    </w:p>
    <w:p w14:paraId="6C11F5D3" w14:textId="720986E2" w:rsidR="002E3306" w:rsidRP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 xml:space="preserve">Geographical Presence: Lucid Motors is based in the United States and targets global markets, </w:t>
      </w:r>
      <w:r w:rsidR="00146AB5" w:rsidRPr="00A14529">
        <w:rPr>
          <w:rFonts w:ascii="Times New Roman" w:hAnsi="Times New Roman" w:cs="Times New Roman"/>
          <w:sz w:val="24"/>
          <w:szCs w:val="24"/>
        </w:rPr>
        <w:t>like</w:t>
      </w:r>
      <w:r w:rsidRPr="00A14529">
        <w:rPr>
          <w:rFonts w:ascii="Times New Roman" w:hAnsi="Times New Roman" w:cs="Times New Roman"/>
          <w:sz w:val="24"/>
          <w:szCs w:val="24"/>
        </w:rPr>
        <w:t xml:space="preserve"> Tesla.</w:t>
      </w:r>
    </w:p>
    <w:p w14:paraId="4DC2D748" w14:textId="77777777" w:rsidR="002E3306" w:rsidRDefault="002E3306" w:rsidP="008524F4">
      <w:pPr>
        <w:jc w:val="both"/>
        <w:rPr>
          <w:rFonts w:ascii="Times New Roman" w:hAnsi="Times New Roman" w:cs="Times New Roman"/>
          <w:sz w:val="24"/>
          <w:szCs w:val="24"/>
        </w:rPr>
      </w:pPr>
    </w:p>
    <w:p w14:paraId="5E10875D" w14:textId="3B25E4CF" w:rsidR="00A14529" w:rsidRPr="00495384" w:rsidRDefault="00A14529" w:rsidP="008524F4">
      <w:pPr>
        <w:jc w:val="both"/>
        <w:rPr>
          <w:rFonts w:ascii="Times New Roman" w:hAnsi="Times New Roman" w:cs="Times New Roman"/>
          <w:b/>
          <w:bCs/>
          <w:sz w:val="24"/>
          <w:szCs w:val="24"/>
        </w:rPr>
      </w:pPr>
      <w:r w:rsidRPr="00495384">
        <w:rPr>
          <w:rFonts w:ascii="Times New Roman" w:hAnsi="Times New Roman" w:cs="Times New Roman"/>
          <w:b/>
          <w:bCs/>
          <w:sz w:val="24"/>
          <w:szCs w:val="24"/>
        </w:rPr>
        <w:t>Netflix Inc.</w:t>
      </w:r>
    </w:p>
    <w:p w14:paraId="07271522" w14:textId="144B0E87" w:rsidR="00700853" w:rsidRDefault="00700853" w:rsidP="008524F4">
      <w:pPr>
        <w:jc w:val="both"/>
        <w:rPr>
          <w:rFonts w:ascii="Times New Roman" w:hAnsi="Times New Roman" w:cs="Times New Roman"/>
          <w:sz w:val="24"/>
          <w:szCs w:val="24"/>
        </w:rPr>
      </w:pPr>
      <w:r w:rsidRPr="00A14529">
        <w:rPr>
          <w:rFonts w:ascii="Times New Roman" w:hAnsi="Times New Roman" w:cs="Times New Roman"/>
          <w:sz w:val="24"/>
          <w:szCs w:val="24"/>
        </w:rPr>
        <w:t xml:space="preserve">Netflix Inc. is an entertainment company that offers a huge selection of films, TV shows, and original content through its online streaming platform. Its product offerings are </w:t>
      </w:r>
      <w:proofErr w:type="spellStart"/>
      <w:r w:rsidRPr="00A14529">
        <w:rPr>
          <w:rFonts w:ascii="Times New Roman" w:hAnsi="Times New Roman" w:cs="Times New Roman"/>
          <w:sz w:val="24"/>
          <w:szCs w:val="24"/>
        </w:rPr>
        <w:t>centred</w:t>
      </w:r>
      <w:proofErr w:type="spellEnd"/>
      <w:r w:rsidRPr="00A14529">
        <w:rPr>
          <w:rFonts w:ascii="Times New Roman" w:hAnsi="Times New Roman" w:cs="Times New Roman"/>
          <w:sz w:val="24"/>
          <w:szCs w:val="24"/>
        </w:rPr>
        <w:t xml:space="preserve"> on streaming subscription services that are available on a variety of devices. Netflix targets individuals and families looking for on-demand entertainment, serving a wide range of market segments. It is one of the top streaming services in the globe, bringing in a substantial amount of money and having a sizable member base. The company's business strategy depends on creating unique material and </w:t>
      </w:r>
      <w:r w:rsidR="00A14529" w:rsidRPr="00A14529">
        <w:rPr>
          <w:rFonts w:ascii="Times New Roman" w:hAnsi="Times New Roman" w:cs="Times New Roman"/>
          <w:sz w:val="24"/>
          <w:szCs w:val="24"/>
        </w:rPr>
        <w:t>licensing</w:t>
      </w:r>
      <w:r w:rsidRPr="00A14529">
        <w:rPr>
          <w:rFonts w:ascii="Times New Roman" w:hAnsi="Times New Roman" w:cs="Times New Roman"/>
          <w:sz w:val="24"/>
          <w:szCs w:val="24"/>
        </w:rPr>
        <w:t xml:space="preserve"> it. Netflix's business strategy includes constant content investment, international growth, and the use of data analytics to tailor the user experience. It has a vast geographic reach and serves clients in many different nations throughout the world</w:t>
      </w:r>
      <w:r w:rsidR="00A14529">
        <w:rPr>
          <w:rFonts w:ascii="Times New Roman" w:hAnsi="Times New Roman" w:cs="Times New Roman"/>
          <w:sz w:val="24"/>
          <w:szCs w:val="24"/>
        </w:rPr>
        <w:t>.</w:t>
      </w:r>
    </w:p>
    <w:p w14:paraId="3FF6CEDF" w14:textId="4C45A55D"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20D47773" w14:textId="589F30E5" w:rsidR="00A14529" w:rsidRDefault="00FF2CB1" w:rsidP="008524F4">
      <w:pPr>
        <w:jc w:val="both"/>
        <w:rPr>
          <w:rFonts w:ascii="Times New Roman" w:hAnsi="Times New Roman" w:cs="Times New Roman"/>
          <w:b/>
          <w:bCs/>
          <w:sz w:val="24"/>
          <w:szCs w:val="24"/>
        </w:rPr>
      </w:pPr>
      <w:r w:rsidRPr="00FF2CB1">
        <w:rPr>
          <w:rFonts w:ascii="Times New Roman" w:hAnsi="Times New Roman" w:cs="Times New Roman"/>
          <w:b/>
          <w:bCs/>
          <w:sz w:val="24"/>
          <w:szCs w:val="24"/>
          <w:highlight w:val="green"/>
        </w:rPr>
        <w:t>Both Amazon and Apple TV performance cannot be separated from their parent companies whose primary operations are not related Netflix. You can consider Hulu, Roku, Discovery, Inc.</w:t>
      </w:r>
      <w:bookmarkStart w:id="3" w:name="_GoBack"/>
      <w:bookmarkEnd w:id="3"/>
    </w:p>
    <w:p w14:paraId="37B339BE" w14:textId="3337EA3D"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Amazon Prime Video (Amazon Instant Video)</w:t>
      </w:r>
    </w:p>
    <w:p w14:paraId="6B06701B"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Industry: Entertainment, Video Streaming, On-Demand Content</w:t>
      </w:r>
    </w:p>
    <w:p w14:paraId="44071749"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Product Offerings: Streaming service with a vast library of movies, TV shows, and original content</w:t>
      </w:r>
    </w:p>
    <w:p w14:paraId="06AB8C6A"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Market Segment: Global presence with a focus on bundling with Amazon Prime membership</w:t>
      </w:r>
    </w:p>
    <w:p w14:paraId="1B606ADE"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Revenue and Sales Size: Comparable revenue and market share in the video streaming market</w:t>
      </w:r>
    </w:p>
    <w:p w14:paraId="144A651C"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Business Model and Strategy: Emphasis on original content production, exclusive streaming rights, and integration with Amazon's e-commerce platform</w:t>
      </w:r>
    </w:p>
    <w:p w14:paraId="7FE744FB" w14:textId="786201C6" w:rsidR="002E3306" w:rsidRP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 xml:space="preserve">Geographical Presence: Amazon Prime Video is available in multiple countries, </w:t>
      </w:r>
      <w:r w:rsidR="00146AB5" w:rsidRPr="00007047">
        <w:rPr>
          <w:rFonts w:ascii="Times New Roman" w:hAnsi="Times New Roman" w:cs="Times New Roman"/>
          <w:sz w:val="24"/>
          <w:szCs w:val="24"/>
        </w:rPr>
        <w:t>like</w:t>
      </w:r>
      <w:r w:rsidRPr="00007047">
        <w:rPr>
          <w:rFonts w:ascii="Times New Roman" w:hAnsi="Times New Roman" w:cs="Times New Roman"/>
          <w:sz w:val="24"/>
          <w:szCs w:val="24"/>
        </w:rPr>
        <w:t xml:space="preserve"> Netflix.</w:t>
      </w:r>
    </w:p>
    <w:p w14:paraId="1DB05336" w14:textId="77777777" w:rsidR="00700853" w:rsidRDefault="00700853" w:rsidP="008524F4">
      <w:pPr>
        <w:jc w:val="both"/>
        <w:rPr>
          <w:rFonts w:ascii="Times New Roman" w:hAnsi="Times New Roman" w:cs="Times New Roman"/>
          <w:sz w:val="24"/>
          <w:szCs w:val="24"/>
        </w:rPr>
      </w:pPr>
    </w:p>
    <w:p w14:paraId="57C3C02B" w14:textId="0321E601"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Disney</w:t>
      </w:r>
      <w:r w:rsidR="00700853">
        <w:rPr>
          <w:rFonts w:ascii="Times New Roman" w:hAnsi="Times New Roman" w:cs="Times New Roman"/>
          <w:b/>
          <w:bCs/>
          <w:sz w:val="24"/>
          <w:szCs w:val="24"/>
        </w:rPr>
        <w:t xml:space="preserve"> Plus</w:t>
      </w:r>
    </w:p>
    <w:p w14:paraId="083CE6D1"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Industry: Entertainment, Video Streaming, On-Demand Content</w:t>
      </w:r>
    </w:p>
    <w:p w14:paraId="348A6610" w14:textId="3C7A3DEB"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Product Offerings: Streaming service with a vast catalog of Disney franchises, including Marvel, Star Wars, and classic Disney films</w:t>
      </w:r>
      <w:r w:rsidR="00007047">
        <w:rPr>
          <w:rFonts w:ascii="Times New Roman" w:hAnsi="Times New Roman" w:cs="Times New Roman"/>
          <w:sz w:val="24"/>
          <w:szCs w:val="24"/>
        </w:rPr>
        <w:t>.</w:t>
      </w:r>
    </w:p>
    <w:p w14:paraId="6457E0C7"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Market Segment: Global presence with a focus on family-friendly and franchise-based content</w:t>
      </w:r>
    </w:p>
    <w:p w14:paraId="284B12D1"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Revenue and Sales Size: Comparable revenue and market share in the video streaming market</w:t>
      </w:r>
    </w:p>
    <w:p w14:paraId="645E1CBE"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lastRenderedPageBreak/>
        <w:t>Business Model and Strategy: Leveraging extensive content library, investing in original programming, and bundling with other Disney services</w:t>
      </w:r>
      <w:r w:rsidR="00007047">
        <w:rPr>
          <w:rFonts w:ascii="Times New Roman" w:hAnsi="Times New Roman" w:cs="Times New Roman"/>
          <w:sz w:val="24"/>
          <w:szCs w:val="24"/>
        </w:rPr>
        <w:t>.</w:t>
      </w:r>
    </w:p>
    <w:p w14:paraId="56FD1177" w14:textId="6CC1BAFE" w:rsidR="002E3306" w:rsidRP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 xml:space="preserve">Geographical Presence: Disney+ has a global reach, </w:t>
      </w:r>
      <w:r w:rsidR="00146AB5" w:rsidRPr="00007047">
        <w:rPr>
          <w:rFonts w:ascii="Times New Roman" w:hAnsi="Times New Roman" w:cs="Times New Roman"/>
          <w:sz w:val="24"/>
          <w:szCs w:val="24"/>
        </w:rPr>
        <w:t>like</w:t>
      </w:r>
      <w:r w:rsidRPr="00007047">
        <w:rPr>
          <w:rFonts w:ascii="Times New Roman" w:hAnsi="Times New Roman" w:cs="Times New Roman"/>
          <w:sz w:val="24"/>
          <w:szCs w:val="24"/>
        </w:rPr>
        <w:t xml:space="preserve"> Netflix.</w:t>
      </w:r>
    </w:p>
    <w:p w14:paraId="759FE489" w14:textId="77777777" w:rsidR="00700853" w:rsidRDefault="00700853" w:rsidP="008524F4">
      <w:pPr>
        <w:jc w:val="both"/>
        <w:rPr>
          <w:rFonts w:ascii="Times New Roman" w:hAnsi="Times New Roman" w:cs="Times New Roman"/>
          <w:b/>
          <w:bCs/>
          <w:sz w:val="24"/>
          <w:szCs w:val="24"/>
        </w:rPr>
      </w:pPr>
    </w:p>
    <w:p w14:paraId="4593E3A3" w14:textId="46815E8C"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Apple TV</w:t>
      </w:r>
      <w:r w:rsidR="00700853">
        <w:rPr>
          <w:rFonts w:ascii="Times New Roman" w:hAnsi="Times New Roman" w:cs="Times New Roman"/>
          <w:b/>
          <w:bCs/>
          <w:sz w:val="24"/>
          <w:szCs w:val="24"/>
        </w:rPr>
        <w:t xml:space="preserve"> Plus</w:t>
      </w:r>
    </w:p>
    <w:p w14:paraId="24235A1F" w14:textId="77777777"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Industry: Entertainment, Video Streaming, On-Demand Content</w:t>
      </w:r>
    </w:p>
    <w:p w14:paraId="33246921" w14:textId="77777777"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Product Offerings: Streaming service with a focus on high-quality original content</w:t>
      </w:r>
    </w:p>
    <w:p w14:paraId="4A6005D9" w14:textId="67001C3C"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Market Segment: Global presence, targeting users of Apple devices and ecosystem</w:t>
      </w:r>
      <w:r w:rsidR="00495384">
        <w:rPr>
          <w:rFonts w:ascii="Times New Roman" w:hAnsi="Times New Roman" w:cs="Times New Roman"/>
          <w:sz w:val="24"/>
          <w:szCs w:val="24"/>
        </w:rPr>
        <w:t>.</w:t>
      </w:r>
    </w:p>
    <w:p w14:paraId="5D41DA84" w14:textId="77777777"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Revenue and Sales Size: Comparable revenue and market share in the video streaming market</w:t>
      </w:r>
    </w:p>
    <w:p w14:paraId="4D7FBF9A" w14:textId="666B434E"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Business Model and Strategy: Integrating streaming service with Apple's ecosystem of devices and services</w:t>
      </w:r>
      <w:r w:rsidR="00007047">
        <w:rPr>
          <w:rFonts w:ascii="Times New Roman" w:hAnsi="Times New Roman" w:cs="Times New Roman"/>
          <w:sz w:val="24"/>
          <w:szCs w:val="24"/>
        </w:rPr>
        <w:t>.</w:t>
      </w:r>
    </w:p>
    <w:p w14:paraId="569BF59A" w14:textId="41C690A7" w:rsidR="002E3306" w:rsidRP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Geographical Presence: Apple TV</w:t>
      </w:r>
      <w:r w:rsidR="00700853" w:rsidRPr="00007047">
        <w:rPr>
          <w:rFonts w:ascii="Times New Roman" w:hAnsi="Times New Roman" w:cs="Times New Roman"/>
          <w:sz w:val="24"/>
          <w:szCs w:val="24"/>
        </w:rPr>
        <w:t xml:space="preserve"> Plus</w:t>
      </w:r>
      <w:r w:rsidRPr="00007047">
        <w:rPr>
          <w:rFonts w:ascii="Times New Roman" w:hAnsi="Times New Roman" w:cs="Times New Roman"/>
          <w:sz w:val="24"/>
          <w:szCs w:val="24"/>
        </w:rPr>
        <w:t xml:space="preserve"> is available in multiple countries, </w:t>
      </w:r>
      <w:r w:rsidR="00146AB5" w:rsidRPr="00007047">
        <w:rPr>
          <w:rFonts w:ascii="Times New Roman" w:hAnsi="Times New Roman" w:cs="Times New Roman"/>
          <w:sz w:val="24"/>
          <w:szCs w:val="24"/>
        </w:rPr>
        <w:t>like</w:t>
      </w:r>
      <w:r w:rsidRPr="00007047">
        <w:rPr>
          <w:rFonts w:ascii="Times New Roman" w:hAnsi="Times New Roman" w:cs="Times New Roman"/>
          <w:sz w:val="24"/>
          <w:szCs w:val="24"/>
        </w:rPr>
        <w:t xml:space="preserve"> Netflix.</w:t>
      </w:r>
    </w:p>
    <w:p w14:paraId="70128731" w14:textId="77777777" w:rsidR="002E3306" w:rsidRPr="008524F4" w:rsidRDefault="002E3306" w:rsidP="008524F4">
      <w:pPr>
        <w:jc w:val="both"/>
        <w:rPr>
          <w:rFonts w:ascii="Times New Roman" w:hAnsi="Times New Roman" w:cs="Times New Roman"/>
          <w:sz w:val="24"/>
          <w:szCs w:val="24"/>
        </w:rPr>
      </w:pPr>
    </w:p>
    <w:p w14:paraId="1ABD1656" w14:textId="77777777" w:rsidR="00495384" w:rsidRPr="00495384" w:rsidRDefault="00495384" w:rsidP="008524F4">
      <w:pPr>
        <w:jc w:val="both"/>
        <w:rPr>
          <w:rFonts w:ascii="Times New Roman" w:hAnsi="Times New Roman" w:cs="Times New Roman"/>
          <w:b/>
          <w:bCs/>
          <w:sz w:val="24"/>
          <w:szCs w:val="24"/>
        </w:rPr>
      </w:pPr>
      <w:r w:rsidRPr="00495384">
        <w:rPr>
          <w:rFonts w:ascii="Times New Roman" w:hAnsi="Times New Roman" w:cs="Times New Roman"/>
          <w:b/>
          <w:bCs/>
          <w:sz w:val="24"/>
          <w:szCs w:val="24"/>
        </w:rPr>
        <w:t xml:space="preserve">Nvidia Inc. </w:t>
      </w:r>
    </w:p>
    <w:p w14:paraId="0DB75EE9" w14:textId="700F6C5D" w:rsidR="00700853" w:rsidRPr="00495384" w:rsidRDefault="00700853" w:rsidP="008524F4">
      <w:pPr>
        <w:jc w:val="both"/>
        <w:rPr>
          <w:rFonts w:ascii="Times New Roman" w:hAnsi="Times New Roman" w:cs="Times New Roman"/>
          <w:sz w:val="24"/>
          <w:szCs w:val="24"/>
        </w:rPr>
      </w:pPr>
      <w:r w:rsidRPr="00495384">
        <w:rPr>
          <w:rFonts w:ascii="Times New Roman" w:hAnsi="Times New Roman" w:cs="Times New Roman"/>
          <w:sz w:val="24"/>
          <w:szCs w:val="24"/>
        </w:rPr>
        <w:t xml:space="preserve">With a focus on artificial intelligence (AI) and graphics processing units (GPUs), Nvidia Inc. operates in the semiconductor and technology sectors. High-performance GPUs for gaming, data </w:t>
      </w:r>
      <w:proofErr w:type="spellStart"/>
      <w:r w:rsidRPr="00495384">
        <w:rPr>
          <w:rFonts w:ascii="Times New Roman" w:hAnsi="Times New Roman" w:cs="Times New Roman"/>
          <w:sz w:val="24"/>
          <w:szCs w:val="24"/>
        </w:rPr>
        <w:t>centres</w:t>
      </w:r>
      <w:proofErr w:type="spellEnd"/>
      <w:r w:rsidRPr="00495384">
        <w:rPr>
          <w:rFonts w:ascii="Times New Roman" w:hAnsi="Times New Roman" w:cs="Times New Roman"/>
          <w:sz w:val="24"/>
          <w:szCs w:val="24"/>
        </w:rPr>
        <w:t>, and business applications, as well as hardware and software for AI, are among its product offerings. Nvidia caters to a wide range of consumers, including data scientists, gaming developers, and AI researchers. It is a significant player in the semiconductor sector with sizable revenue and sales. As part of its business strategy, Nvidia creates and sells GPU chips to end customers and original equipment manufacturers (OEMs). Innovation, strategic alliances, and expansion into emerging technologies are the company's main focuses. It operates internationally and has clients in many different nations.</w:t>
      </w:r>
    </w:p>
    <w:p w14:paraId="283DBBA1" w14:textId="5854A55A"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78C13C93" w14:textId="77777777" w:rsidR="00A14529" w:rsidRDefault="00A14529" w:rsidP="008524F4">
      <w:pPr>
        <w:jc w:val="both"/>
        <w:rPr>
          <w:rFonts w:ascii="Times New Roman" w:hAnsi="Times New Roman" w:cs="Times New Roman"/>
          <w:b/>
          <w:bCs/>
          <w:sz w:val="24"/>
          <w:szCs w:val="24"/>
        </w:rPr>
      </w:pPr>
    </w:p>
    <w:p w14:paraId="310B2448" w14:textId="6C1504D0"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Advanced Micro Devices, Inc. (AMD)</w:t>
      </w:r>
    </w:p>
    <w:p w14:paraId="0BABFDE9" w14:textId="77777777"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Industry: Semiconductors, Graphics Processing Units (GPUs)</w:t>
      </w:r>
    </w:p>
    <w:p w14:paraId="3500D870" w14:textId="77777777"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Product Offerings: Graphics cards, CPUs, and GPUs for gaming and professional applications</w:t>
      </w:r>
    </w:p>
    <w:p w14:paraId="1E60D583" w14:textId="03EBD3BE"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competing in the GPU and CPU markets</w:t>
      </w:r>
      <w:r w:rsidR="00495384">
        <w:rPr>
          <w:rFonts w:ascii="Times New Roman" w:hAnsi="Times New Roman" w:cs="Times New Roman"/>
          <w:sz w:val="24"/>
          <w:szCs w:val="24"/>
        </w:rPr>
        <w:t>.</w:t>
      </w:r>
    </w:p>
    <w:p w14:paraId="5183150E" w14:textId="77777777"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GPU market</w:t>
      </w:r>
    </w:p>
    <w:p w14:paraId="0B08723D" w14:textId="5E134FF2"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Focused on innovation, competition with NVIDIA in the gaming and data center markets</w:t>
      </w:r>
      <w:r w:rsidR="00495384">
        <w:rPr>
          <w:rFonts w:ascii="Times New Roman" w:hAnsi="Times New Roman" w:cs="Times New Roman"/>
          <w:sz w:val="24"/>
          <w:szCs w:val="24"/>
        </w:rPr>
        <w:t>.</w:t>
      </w:r>
    </w:p>
    <w:p w14:paraId="60094203" w14:textId="434361B7" w:rsidR="002E3306" w:rsidRP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AMD operates globally and competes with NVIDIA across various regions.</w:t>
      </w:r>
    </w:p>
    <w:p w14:paraId="5574C681" w14:textId="77777777" w:rsidR="00700853" w:rsidRDefault="00700853" w:rsidP="008524F4">
      <w:pPr>
        <w:jc w:val="both"/>
        <w:rPr>
          <w:rFonts w:ascii="Times New Roman" w:hAnsi="Times New Roman" w:cs="Times New Roman"/>
          <w:sz w:val="24"/>
          <w:szCs w:val="24"/>
        </w:rPr>
      </w:pPr>
    </w:p>
    <w:p w14:paraId="5E365431" w14:textId="7D669C3D"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Intel Corporation</w:t>
      </w:r>
    </w:p>
    <w:p w14:paraId="5EB16AF7" w14:textId="77777777"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lastRenderedPageBreak/>
        <w:t>Industry: Semiconductors, CPUs, and Graphics Processing Units (GPUs)</w:t>
      </w:r>
    </w:p>
    <w:p w14:paraId="007C8057" w14:textId="77777777"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Product Offerings: CPUs, integrated graphics, and data center GPUs</w:t>
      </w:r>
    </w:p>
    <w:p w14:paraId="7A01FB80" w14:textId="43ACBE2C"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competing in the CPU and GPU markets</w:t>
      </w:r>
      <w:r w:rsidR="00495384">
        <w:rPr>
          <w:rFonts w:ascii="Times New Roman" w:hAnsi="Times New Roman" w:cs="Times New Roman"/>
          <w:sz w:val="24"/>
          <w:szCs w:val="24"/>
        </w:rPr>
        <w:t>.</w:t>
      </w:r>
    </w:p>
    <w:p w14:paraId="5F7210AA" w14:textId="77777777"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CPU market</w:t>
      </w:r>
    </w:p>
    <w:p w14:paraId="1883A581" w14:textId="0D7103D5"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Diversified product portfolio, focusing on CPUs, GPUs, and AI accelerators, and competition with NVIDIA in the data center and AI markets</w:t>
      </w:r>
      <w:r w:rsidR="00495384">
        <w:rPr>
          <w:rFonts w:ascii="Times New Roman" w:hAnsi="Times New Roman" w:cs="Times New Roman"/>
          <w:sz w:val="24"/>
          <w:szCs w:val="24"/>
        </w:rPr>
        <w:t>.</w:t>
      </w:r>
    </w:p>
    <w:p w14:paraId="13C030D4" w14:textId="7BAC353F" w:rsidR="002E3306" w:rsidRP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Intel has a significant global presence and competes with NVIDIA in various regions.</w:t>
      </w:r>
    </w:p>
    <w:p w14:paraId="48727591" w14:textId="77777777" w:rsidR="00700853" w:rsidRDefault="00700853" w:rsidP="008524F4">
      <w:pPr>
        <w:jc w:val="both"/>
        <w:rPr>
          <w:rFonts w:ascii="Times New Roman" w:hAnsi="Times New Roman" w:cs="Times New Roman"/>
          <w:b/>
          <w:bCs/>
          <w:sz w:val="24"/>
          <w:szCs w:val="24"/>
        </w:rPr>
      </w:pPr>
    </w:p>
    <w:p w14:paraId="4F1E0051" w14:textId="6484D9F4"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Qualcomm Incorporated</w:t>
      </w:r>
    </w:p>
    <w:p w14:paraId="64CFBC8E" w14:textId="77777777"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Industry: Semiconductors, Mobile Processors, and AI Accelerators</w:t>
      </w:r>
    </w:p>
    <w:p w14:paraId="375B5E0D" w14:textId="77777777"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Product Offerings: Mobile chipsets, AI processors, and wireless technologies</w:t>
      </w:r>
    </w:p>
    <w:p w14:paraId="6CCE6A98" w14:textId="33B76284"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focusing on mobile processors and AI accelerators for smartphones and other devices</w:t>
      </w:r>
      <w:r w:rsidR="00495384">
        <w:rPr>
          <w:rFonts w:ascii="Times New Roman" w:hAnsi="Times New Roman" w:cs="Times New Roman"/>
          <w:sz w:val="24"/>
          <w:szCs w:val="24"/>
        </w:rPr>
        <w:t>.</w:t>
      </w:r>
    </w:p>
    <w:p w14:paraId="0CBF476C" w14:textId="77777777"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mobile processor market</w:t>
      </w:r>
    </w:p>
    <w:p w14:paraId="25441DBB" w14:textId="4135457B"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Innovating in mobile and AI technologies, competing with NVIDIA in AI and edge computing applications</w:t>
      </w:r>
      <w:r w:rsidR="00495384">
        <w:rPr>
          <w:rFonts w:ascii="Times New Roman" w:hAnsi="Times New Roman" w:cs="Times New Roman"/>
          <w:sz w:val="24"/>
          <w:szCs w:val="24"/>
        </w:rPr>
        <w:t>.</w:t>
      </w:r>
    </w:p>
    <w:p w14:paraId="246EA173" w14:textId="5A951B45" w:rsidR="002E3306" w:rsidRP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Qualcomm operates worldwide and competes with NVIDIA in various technological domains.</w:t>
      </w:r>
    </w:p>
    <w:p w14:paraId="43602D2A" w14:textId="77777777" w:rsidR="002E3306" w:rsidRPr="008524F4" w:rsidRDefault="002E3306" w:rsidP="008524F4">
      <w:pPr>
        <w:jc w:val="both"/>
        <w:rPr>
          <w:rFonts w:ascii="Times New Roman" w:hAnsi="Times New Roman" w:cs="Times New Roman"/>
          <w:sz w:val="24"/>
          <w:szCs w:val="24"/>
        </w:rPr>
      </w:pPr>
    </w:p>
    <w:p w14:paraId="60495A4C" w14:textId="77777777" w:rsidR="00495384" w:rsidRPr="00495384" w:rsidRDefault="00495384" w:rsidP="00771EFC">
      <w:pPr>
        <w:jc w:val="both"/>
        <w:rPr>
          <w:rFonts w:ascii="Times New Roman" w:hAnsi="Times New Roman" w:cs="Times New Roman"/>
          <w:b/>
          <w:bCs/>
          <w:sz w:val="24"/>
          <w:szCs w:val="24"/>
        </w:rPr>
      </w:pPr>
      <w:r w:rsidRPr="00495384">
        <w:rPr>
          <w:rFonts w:ascii="Times New Roman" w:hAnsi="Times New Roman" w:cs="Times New Roman"/>
          <w:b/>
          <w:bCs/>
          <w:sz w:val="24"/>
          <w:szCs w:val="24"/>
        </w:rPr>
        <w:t xml:space="preserve">Pfizer Inc. </w:t>
      </w:r>
    </w:p>
    <w:p w14:paraId="455AE7F9" w14:textId="4C7C86BA" w:rsidR="00771EFC" w:rsidRPr="00495384" w:rsidRDefault="00771EFC" w:rsidP="00771EFC">
      <w:pPr>
        <w:jc w:val="both"/>
        <w:rPr>
          <w:rFonts w:ascii="Times New Roman" w:hAnsi="Times New Roman" w:cs="Times New Roman"/>
          <w:sz w:val="24"/>
          <w:szCs w:val="24"/>
        </w:rPr>
      </w:pPr>
      <w:r w:rsidRPr="00495384">
        <w:rPr>
          <w:rFonts w:ascii="Times New Roman" w:hAnsi="Times New Roman" w:cs="Times New Roman"/>
          <w:sz w:val="24"/>
          <w:szCs w:val="24"/>
        </w:rPr>
        <w:t xml:space="preserve">Pfizer Inc. is a player in the pharmaceutical sector with a focus on the creation, production, and distribution of various healthcare </w:t>
      </w:r>
      <w:r w:rsidR="00BD669D" w:rsidRPr="00495384">
        <w:rPr>
          <w:rFonts w:ascii="Times New Roman" w:hAnsi="Times New Roman" w:cs="Times New Roman"/>
          <w:sz w:val="24"/>
          <w:szCs w:val="24"/>
        </w:rPr>
        <w:t>products</w:t>
      </w:r>
      <w:r w:rsidRPr="00495384">
        <w:rPr>
          <w:rFonts w:ascii="Times New Roman" w:hAnsi="Times New Roman" w:cs="Times New Roman"/>
          <w:sz w:val="24"/>
          <w:szCs w:val="24"/>
        </w:rPr>
        <w:t>. A wide variety of prescription drugs, vaccinations, and consumer healthcare items are among its product offerings. Pfizer serves patients, healthcare professionals, and consumers globally in a variety of market categories. It is one of the biggest pharmaceutical firms in the world, with considerable income and sales. The research and development of novel medications, as well as tactical alliances and acquisitions, are all part of Pfizer's business strategy. In order to improve health outcomes, the company's strategy is focused on advancing medical technology, growing its product line, and assuring a global presence. Pfizer has a substantial global footprint, including operations and distribution in numerous nations.</w:t>
      </w:r>
    </w:p>
    <w:p w14:paraId="6353DC70" w14:textId="53AE170C"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7A5AE2B8" w14:textId="77777777" w:rsidR="00771EFC" w:rsidRDefault="00771EFC" w:rsidP="008524F4">
      <w:pPr>
        <w:jc w:val="both"/>
        <w:rPr>
          <w:rFonts w:ascii="Times New Roman" w:hAnsi="Times New Roman" w:cs="Times New Roman"/>
          <w:sz w:val="24"/>
          <w:szCs w:val="24"/>
        </w:rPr>
      </w:pPr>
    </w:p>
    <w:p w14:paraId="2AFC8F19" w14:textId="57AA40FA" w:rsidR="00153F90" w:rsidRPr="00771EFC" w:rsidRDefault="00153F90" w:rsidP="008524F4">
      <w:pPr>
        <w:jc w:val="both"/>
        <w:rPr>
          <w:rFonts w:ascii="Times New Roman" w:hAnsi="Times New Roman" w:cs="Times New Roman"/>
          <w:b/>
          <w:bCs/>
          <w:sz w:val="24"/>
          <w:szCs w:val="24"/>
        </w:rPr>
      </w:pPr>
      <w:r w:rsidRPr="00771EFC">
        <w:rPr>
          <w:rFonts w:ascii="Times New Roman" w:hAnsi="Times New Roman" w:cs="Times New Roman"/>
          <w:b/>
          <w:bCs/>
          <w:sz w:val="24"/>
          <w:szCs w:val="24"/>
        </w:rPr>
        <w:t>Johnson &amp; Johnson (J&amp;J)</w:t>
      </w:r>
    </w:p>
    <w:p w14:paraId="3D7A4FE8"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Industry: Pharmaceutical, Medical Devices, Consumer Health</w:t>
      </w:r>
    </w:p>
    <w:p w14:paraId="07691E92"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Product Offerings: Pharmaceuticals, medical devices, and consumer health products</w:t>
      </w:r>
    </w:p>
    <w:p w14:paraId="61746513"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with a diverse product portfolio</w:t>
      </w:r>
    </w:p>
    <w:p w14:paraId="73658DFD"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pharmaceutical market</w:t>
      </w:r>
    </w:p>
    <w:p w14:paraId="3C2DC945" w14:textId="438F2EDD"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lastRenderedPageBreak/>
        <w:t>Business Model and Strategy: Diversified healthcare company, focusing on pharmaceuticals, medical devices, and consumer health, with an emphasis on research and development</w:t>
      </w:r>
      <w:r w:rsidR="00495384">
        <w:rPr>
          <w:rFonts w:ascii="Times New Roman" w:hAnsi="Times New Roman" w:cs="Times New Roman"/>
          <w:sz w:val="24"/>
          <w:szCs w:val="24"/>
        </w:rPr>
        <w:t>.</w:t>
      </w:r>
    </w:p>
    <w:p w14:paraId="780F9AFC" w14:textId="4C5A3847" w:rsidR="00153F90" w:rsidRP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Johnson &amp; Johnson has a significant global footprint, similar to Pfizer.</w:t>
      </w:r>
    </w:p>
    <w:p w14:paraId="743CBC5E" w14:textId="77777777" w:rsidR="00771EFC" w:rsidRDefault="00771EFC" w:rsidP="008524F4">
      <w:pPr>
        <w:jc w:val="both"/>
        <w:rPr>
          <w:rFonts w:ascii="Times New Roman" w:hAnsi="Times New Roman" w:cs="Times New Roman"/>
          <w:sz w:val="24"/>
          <w:szCs w:val="24"/>
        </w:rPr>
      </w:pPr>
    </w:p>
    <w:p w14:paraId="70AAF3DA" w14:textId="398BA0C5" w:rsidR="00153F90" w:rsidRPr="00771EFC" w:rsidRDefault="00153F90" w:rsidP="008524F4">
      <w:pPr>
        <w:jc w:val="both"/>
        <w:rPr>
          <w:rFonts w:ascii="Times New Roman" w:hAnsi="Times New Roman" w:cs="Times New Roman"/>
          <w:b/>
          <w:bCs/>
          <w:sz w:val="24"/>
          <w:szCs w:val="24"/>
        </w:rPr>
      </w:pPr>
      <w:r w:rsidRPr="00771EFC">
        <w:rPr>
          <w:rFonts w:ascii="Times New Roman" w:hAnsi="Times New Roman" w:cs="Times New Roman"/>
          <w:b/>
          <w:bCs/>
          <w:sz w:val="24"/>
          <w:szCs w:val="24"/>
        </w:rPr>
        <w:t>Merck &amp; Co., Inc.</w:t>
      </w:r>
    </w:p>
    <w:p w14:paraId="6946BD1F"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Industry: Pharmaceutical, Vaccines</w:t>
      </w:r>
    </w:p>
    <w:p w14:paraId="468CF9FD"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Product Offerings: Pharmaceuticals and vaccines, with a focus on therapeutic areas like oncology, infectious diseases, and vaccines</w:t>
      </w:r>
    </w:p>
    <w:p w14:paraId="76F9FF00"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with a strong emphasis on research-driven pharmaceuticals</w:t>
      </w:r>
    </w:p>
    <w:p w14:paraId="78F8E035"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pharmaceutical market</w:t>
      </w:r>
    </w:p>
    <w:p w14:paraId="01AA62C0" w14:textId="009B1B66"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Research-oriented company, focusing on drug development and strategic collaborations</w:t>
      </w:r>
      <w:r w:rsidR="00495384">
        <w:rPr>
          <w:rFonts w:ascii="Times New Roman" w:hAnsi="Times New Roman" w:cs="Times New Roman"/>
          <w:sz w:val="24"/>
          <w:szCs w:val="24"/>
        </w:rPr>
        <w:t>.</w:t>
      </w:r>
    </w:p>
    <w:p w14:paraId="5ECADAE3" w14:textId="3193798A" w:rsidR="00153F90" w:rsidRP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Merck operates globally and competes with Pfizer in multiple markets.</w:t>
      </w:r>
    </w:p>
    <w:p w14:paraId="5677969D" w14:textId="77777777" w:rsidR="00771EFC" w:rsidRDefault="00771EFC" w:rsidP="008524F4">
      <w:pPr>
        <w:jc w:val="both"/>
        <w:rPr>
          <w:rFonts w:ascii="Times New Roman" w:hAnsi="Times New Roman" w:cs="Times New Roman"/>
          <w:sz w:val="24"/>
          <w:szCs w:val="24"/>
        </w:rPr>
      </w:pPr>
    </w:p>
    <w:p w14:paraId="273C14BA" w14:textId="3CA37943" w:rsidR="00153F90" w:rsidRPr="00771EFC" w:rsidRDefault="00153F90" w:rsidP="008524F4">
      <w:pPr>
        <w:jc w:val="both"/>
        <w:rPr>
          <w:rFonts w:ascii="Times New Roman" w:hAnsi="Times New Roman" w:cs="Times New Roman"/>
          <w:b/>
          <w:bCs/>
          <w:sz w:val="24"/>
          <w:szCs w:val="24"/>
        </w:rPr>
      </w:pPr>
      <w:r w:rsidRPr="00771EFC">
        <w:rPr>
          <w:rFonts w:ascii="Times New Roman" w:hAnsi="Times New Roman" w:cs="Times New Roman"/>
          <w:b/>
          <w:bCs/>
          <w:sz w:val="24"/>
          <w:szCs w:val="24"/>
        </w:rPr>
        <w:t>GlaxoSmithKline plc (GSK)</w:t>
      </w:r>
    </w:p>
    <w:p w14:paraId="49F69D28"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Industry: Pharmaceutical, Vaccines, Consumer Health</w:t>
      </w:r>
    </w:p>
    <w:p w14:paraId="7D4DFAAC"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Product Offerings: Pharmaceuticals, vaccines, and consumer health products</w:t>
      </w:r>
    </w:p>
    <w:p w14:paraId="45BC12C3"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with a focus on vaccines and consumer healthcare</w:t>
      </w:r>
    </w:p>
    <w:p w14:paraId="1265509A"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pharmaceutical market</w:t>
      </w:r>
    </w:p>
    <w:p w14:paraId="5AE00582"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Emphasis on vaccines, respiratory, and consumer health products, with a focus on research and development</w:t>
      </w:r>
    </w:p>
    <w:p w14:paraId="0795587D" w14:textId="29F5EF09" w:rsidR="00153F90" w:rsidRP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GlaxoSmithKline operates globally and competes with Pfizer in various therapeutic areas.</w:t>
      </w:r>
      <w:bookmarkEnd w:id="2"/>
    </w:p>
    <w:sectPr w:rsidR="00153F90" w:rsidRPr="0049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200"/>
    <w:multiLevelType w:val="multilevel"/>
    <w:tmpl w:val="6776B2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3B73"/>
    <w:multiLevelType w:val="hybridMultilevel"/>
    <w:tmpl w:val="B45A7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10C04"/>
    <w:multiLevelType w:val="hybridMultilevel"/>
    <w:tmpl w:val="6BB22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55E31"/>
    <w:multiLevelType w:val="hybridMultilevel"/>
    <w:tmpl w:val="7A5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73480"/>
    <w:multiLevelType w:val="hybridMultilevel"/>
    <w:tmpl w:val="A072D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21304"/>
    <w:multiLevelType w:val="multilevel"/>
    <w:tmpl w:val="43FC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54881"/>
    <w:multiLevelType w:val="hybridMultilevel"/>
    <w:tmpl w:val="96466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C4CA6"/>
    <w:multiLevelType w:val="hybridMultilevel"/>
    <w:tmpl w:val="6DDC3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411166"/>
    <w:multiLevelType w:val="hybridMultilevel"/>
    <w:tmpl w:val="6FC43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CA546A"/>
    <w:multiLevelType w:val="multilevel"/>
    <w:tmpl w:val="80DAA8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4351A"/>
    <w:multiLevelType w:val="hybridMultilevel"/>
    <w:tmpl w:val="C226B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2C694F"/>
    <w:multiLevelType w:val="multilevel"/>
    <w:tmpl w:val="9980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51379"/>
    <w:multiLevelType w:val="hybridMultilevel"/>
    <w:tmpl w:val="53CC0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53EB9"/>
    <w:multiLevelType w:val="multilevel"/>
    <w:tmpl w:val="13CAA1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A5928"/>
    <w:multiLevelType w:val="multilevel"/>
    <w:tmpl w:val="495267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777E7"/>
    <w:multiLevelType w:val="hybridMultilevel"/>
    <w:tmpl w:val="44409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21DA2"/>
    <w:multiLevelType w:val="multilevel"/>
    <w:tmpl w:val="16F6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14327"/>
    <w:multiLevelType w:val="hybridMultilevel"/>
    <w:tmpl w:val="F3A2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E27038"/>
    <w:multiLevelType w:val="hybridMultilevel"/>
    <w:tmpl w:val="EAF2D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5275F"/>
    <w:multiLevelType w:val="multilevel"/>
    <w:tmpl w:val="3C6C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209A9"/>
    <w:multiLevelType w:val="hybridMultilevel"/>
    <w:tmpl w:val="89842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3A0191"/>
    <w:multiLevelType w:val="multilevel"/>
    <w:tmpl w:val="837838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370525"/>
    <w:multiLevelType w:val="multilevel"/>
    <w:tmpl w:val="1C56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9A06BC"/>
    <w:multiLevelType w:val="hybridMultilevel"/>
    <w:tmpl w:val="F0FA6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974B6D"/>
    <w:multiLevelType w:val="hybridMultilevel"/>
    <w:tmpl w:val="961C5E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A43337"/>
    <w:multiLevelType w:val="hybridMultilevel"/>
    <w:tmpl w:val="162CF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AC7DFB"/>
    <w:multiLevelType w:val="multilevel"/>
    <w:tmpl w:val="9E7E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9"/>
  </w:num>
  <w:num w:numId="3">
    <w:abstractNumId w:val="5"/>
  </w:num>
  <w:num w:numId="4">
    <w:abstractNumId w:val="22"/>
  </w:num>
  <w:num w:numId="5">
    <w:abstractNumId w:val="11"/>
  </w:num>
  <w:num w:numId="6">
    <w:abstractNumId w:val="26"/>
  </w:num>
  <w:num w:numId="7">
    <w:abstractNumId w:val="0"/>
  </w:num>
  <w:num w:numId="8">
    <w:abstractNumId w:val="14"/>
  </w:num>
  <w:num w:numId="9">
    <w:abstractNumId w:val="9"/>
  </w:num>
  <w:num w:numId="10">
    <w:abstractNumId w:val="21"/>
  </w:num>
  <w:num w:numId="11">
    <w:abstractNumId w:val="13"/>
  </w:num>
  <w:num w:numId="12">
    <w:abstractNumId w:val="10"/>
  </w:num>
  <w:num w:numId="13">
    <w:abstractNumId w:val="6"/>
  </w:num>
  <w:num w:numId="14">
    <w:abstractNumId w:val="20"/>
  </w:num>
  <w:num w:numId="15">
    <w:abstractNumId w:val="18"/>
  </w:num>
  <w:num w:numId="16">
    <w:abstractNumId w:val="2"/>
  </w:num>
  <w:num w:numId="17">
    <w:abstractNumId w:val="8"/>
  </w:num>
  <w:num w:numId="18">
    <w:abstractNumId w:val="1"/>
  </w:num>
  <w:num w:numId="19">
    <w:abstractNumId w:val="12"/>
  </w:num>
  <w:num w:numId="20">
    <w:abstractNumId w:val="7"/>
  </w:num>
  <w:num w:numId="21">
    <w:abstractNumId w:val="3"/>
  </w:num>
  <w:num w:numId="22">
    <w:abstractNumId w:val="23"/>
  </w:num>
  <w:num w:numId="23">
    <w:abstractNumId w:val="15"/>
  </w:num>
  <w:num w:numId="24">
    <w:abstractNumId w:val="17"/>
  </w:num>
  <w:num w:numId="25">
    <w:abstractNumId w:val="4"/>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AF"/>
    <w:rsid w:val="00007047"/>
    <w:rsid w:val="00142C43"/>
    <w:rsid w:val="00146AB5"/>
    <w:rsid w:val="00151B25"/>
    <w:rsid w:val="00153F90"/>
    <w:rsid w:val="001629CA"/>
    <w:rsid w:val="002355AB"/>
    <w:rsid w:val="002D1C6C"/>
    <w:rsid w:val="002E3306"/>
    <w:rsid w:val="00495384"/>
    <w:rsid w:val="005D28F7"/>
    <w:rsid w:val="005E5478"/>
    <w:rsid w:val="006C54AF"/>
    <w:rsid w:val="00700853"/>
    <w:rsid w:val="007068BD"/>
    <w:rsid w:val="00771EFC"/>
    <w:rsid w:val="008524F4"/>
    <w:rsid w:val="008B65E6"/>
    <w:rsid w:val="009F0B99"/>
    <w:rsid w:val="00A14529"/>
    <w:rsid w:val="00A45CC4"/>
    <w:rsid w:val="00A5786F"/>
    <w:rsid w:val="00A760A1"/>
    <w:rsid w:val="00A9469F"/>
    <w:rsid w:val="00AB220B"/>
    <w:rsid w:val="00BD669D"/>
    <w:rsid w:val="00BF7B3B"/>
    <w:rsid w:val="00D10D6F"/>
    <w:rsid w:val="00D214DF"/>
    <w:rsid w:val="00DE5716"/>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B943"/>
  <w15:docId w15:val="{6139130E-55F3-4BF4-9A8E-6CD8CF3D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54AF"/>
    <w:rPr>
      <w:b/>
      <w:bCs/>
    </w:rPr>
  </w:style>
  <w:style w:type="paragraph" w:styleId="ListParagraph">
    <w:name w:val="List Paragraph"/>
    <w:basedOn w:val="Normal"/>
    <w:uiPriority w:val="34"/>
    <w:qFormat/>
    <w:rsid w:val="00142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1425">
      <w:bodyDiv w:val="1"/>
      <w:marLeft w:val="0"/>
      <w:marRight w:val="0"/>
      <w:marTop w:val="0"/>
      <w:marBottom w:val="0"/>
      <w:divBdr>
        <w:top w:val="none" w:sz="0" w:space="0" w:color="auto"/>
        <w:left w:val="none" w:sz="0" w:space="0" w:color="auto"/>
        <w:bottom w:val="none" w:sz="0" w:space="0" w:color="auto"/>
        <w:right w:val="none" w:sz="0" w:space="0" w:color="auto"/>
      </w:divBdr>
    </w:div>
    <w:div w:id="993603231">
      <w:bodyDiv w:val="1"/>
      <w:marLeft w:val="0"/>
      <w:marRight w:val="0"/>
      <w:marTop w:val="0"/>
      <w:marBottom w:val="0"/>
      <w:divBdr>
        <w:top w:val="none" w:sz="0" w:space="0" w:color="auto"/>
        <w:left w:val="none" w:sz="0" w:space="0" w:color="auto"/>
        <w:bottom w:val="none" w:sz="0" w:space="0" w:color="auto"/>
        <w:right w:val="none" w:sz="0" w:space="0" w:color="auto"/>
      </w:divBdr>
    </w:div>
    <w:div w:id="1033312112">
      <w:bodyDiv w:val="1"/>
      <w:marLeft w:val="0"/>
      <w:marRight w:val="0"/>
      <w:marTop w:val="0"/>
      <w:marBottom w:val="0"/>
      <w:divBdr>
        <w:top w:val="none" w:sz="0" w:space="0" w:color="auto"/>
        <w:left w:val="none" w:sz="0" w:space="0" w:color="auto"/>
        <w:bottom w:val="none" w:sz="0" w:space="0" w:color="auto"/>
        <w:right w:val="none" w:sz="0" w:space="0" w:color="auto"/>
      </w:divBdr>
    </w:div>
    <w:div w:id="1075788081">
      <w:bodyDiv w:val="1"/>
      <w:marLeft w:val="0"/>
      <w:marRight w:val="0"/>
      <w:marTop w:val="0"/>
      <w:marBottom w:val="0"/>
      <w:divBdr>
        <w:top w:val="none" w:sz="0" w:space="0" w:color="auto"/>
        <w:left w:val="none" w:sz="0" w:space="0" w:color="auto"/>
        <w:bottom w:val="none" w:sz="0" w:space="0" w:color="auto"/>
        <w:right w:val="none" w:sz="0" w:space="0" w:color="auto"/>
      </w:divBdr>
    </w:div>
    <w:div w:id="1234196274">
      <w:bodyDiv w:val="1"/>
      <w:marLeft w:val="0"/>
      <w:marRight w:val="0"/>
      <w:marTop w:val="0"/>
      <w:marBottom w:val="0"/>
      <w:divBdr>
        <w:top w:val="none" w:sz="0" w:space="0" w:color="auto"/>
        <w:left w:val="none" w:sz="0" w:space="0" w:color="auto"/>
        <w:bottom w:val="none" w:sz="0" w:space="0" w:color="auto"/>
        <w:right w:val="none" w:sz="0" w:space="0" w:color="auto"/>
      </w:divBdr>
    </w:div>
    <w:div w:id="1280528838">
      <w:bodyDiv w:val="1"/>
      <w:marLeft w:val="0"/>
      <w:marRight w:val="0"/>
      <w:marTop w:val="0"/>
      <w:marBottom w:val="0"/>
      <w:divBdr>
        <w:top w:val="none" w:sz="0" w:space="0" w:color="auto"/>
        <w:left w:val="none" w:sz="0" w:space="0" w:color="auto"/>
        <w:bottom w:val="none" w:sz="0" w:space="0" w:color="auto"/>
        <w:right w:val="none" w:sz="0" w:space="0" w:color="auto"/>
      </w:divBdr>
    </w:div>
    <w:div w:id="1485196526">
      <w:bodyDiv w:val="1"/>
      <w:marLeft w:val="0"/>
      <w:marRight w:val="0"/>
      <w:marTop w:val="0"/>
      <w:marBottom w:val="0"/>
      <w:divBdr>
        <w:top w:val="none" w:sz="0" w:space="0" w:color="auto"/>
        <w:left w:val="none" w:sz="0" w:space="0" w:color="auto"/>
        <w:bottom w:val="none" w:sz="0" w:space="0" w:color="auto"/>
        <w:right w:val="none" w:sz="0" w:space="0" w:color="auto"/>
      </w:divBdr>
    </w:div>
    <w:div w:id="1503935836">
      <w:bodyDiv w:val="1"/>
      <w:marLeft w:val="0"/>
      <w:marRight w:val="0"/>
      <w:marTop w:val="0"/>
      <w:marBottom w:val="0"/>
      <w:divBdr>
        <w:top w:val="none" w:sz="0" w:space="0" w:color="auto"/>
        <w:left w:val="none" w:sz="0" w:space="0" w:color="auto"/>
        <w:bottom w:val="none" w:sz="0" w:space="0" w:color="auto"/>
        <w:right w:val="none" w:sz="0" w:space="0" w:color="auto"/>
      </w:divBdr>
    </w:div>
    <w:div w:id="1510169784">
      <w:bodyDiv w:val="1"/>
      <w:marLeft w:val="0"/>
      <w:marRight w:val="0"/>
      <w:marTop w:val="0"/>
      <w:marBottom w:val="0"/>
      <w:divBdr>
        <w:top w:val="none" w:sz="0" w:space="0" w:color="auto"/>
        <w:left w:val="none" w:sz="0" w:space="0" w:color="auto"/>
        <w:bottom w:val="none" w:sz="0" w:space="0" w:color="auto"/>
        <w:right w:val="none" w:sz="0" w:space="0" w:color="auto"/>
      </w:divBdr>
    </w:div>
    <w:div w:id="1739982775">
      <w:bodyDiv w:val="1"/>
      <w:marLeft w:val="0"/>
      <w:marRight w:val="0"/>
      <w:marTop w:val="0"/>
      <w:marBottom w:val="0"/>
      <w:divBdr>
        <w:top w:val="none" w:sz="0" w:space="0" w:color="auto"/>
        <w:left w:val="none" w:sz="0" w:space="0" w:color="auto"/>
        <w:bottom w:val="none" w:sz="0" w:space="0" w:color="auto"/>
        <w:right w:val="none" w:sz="0" w:space="0" w:color="auto"/>
      </w:divBdr>
    </w:div>
    <w:div w:id="194795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issah</dc:creator>
  <cp:keywords/>
  <dc:description/>
  <cp:lastModifiedBy>Microsoft account</cp:lastModifiedBy>
  <cp:revision>2</cp:revision>
  <dcterms:created xsi:type="dcterms:W3CDTF">2023-07-31T16:31:00Z</dcterms:created>
  <dcterms:modified xsi:type="dcterms:W3CDTF">2023-07-31T16:31:00Z</dcterms:modified>
</cp:coreProperties>
</file>